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6390" w:rsidRDefault="00835B40">
      <w:pPr>
        <w:spacing w:before="240" w:after="240"/>
        <w:jc w:val="center"/>
        <w:rPr>
          <w:rFonts w:ascii="Arial" w:eastAsia="Arial" w:hAnsi="Arial" w:cs="Arial"/>
          <w:b/>
          <w:sz w:val="32"/>
          <w:szCs w:val="32"/>
        </w:rPr>
      </w:pPr>
      <w:bookmarkStart w:id="0" w:name="_GoBack"/>
      <w:r>
        <w:rPr>
          <w:rFonts w:ascii="Arial" w:eastAsia="Arial" w:hAnsi="Arial" w:cs="Arial"/>
          <w:b/>
          <w:sz w:val="32"/>
          <w:szCs w:val="32"/>
        </w:rPr>
        <w:t xml:space="preserve"> ЖД тур в Москву на Новый год: "Рождественские каникулы" </w:t>
      </w: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77"/>
        <w:gridCol w:w="5777"/>
      </w:tblGrid>
      <w:tr w:rsidR="00835B40" w:rsidRPr="00835B40" w:rsidTr="00835B40">
        <w:tc>
          <w:tcPr>
            <w:tcW w:w="5777" w:type="dxa"/>
          </w:tcPr>
          <w:bookmarkEnd w:id="0"/>
          <w:p w:rsidR="00835B40" w:rsidRPr="00835B40" w:rsidRDefault="00835B40" w:rsidP="00835B40">
            <w:pPr>
              <w:jc w:val="center"/>
              <w:rPr>
                <w:rFonts w:ascii="Arial" w:eastAsia="Arial" w:hAnsi="Arial" w:cs="Arial"/>
                <w:b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sz w:val="32"/>
                <w:szCs w:val="32"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1B4CF8C2" wp14:editId="72EFF999">
                  <wp:extent cx="2341178" cy="3121572"/>
                  <wp:effectExtent l="0" t="0" r="2540" b="3175"/>
                  <wp:docPr id="1" name="Рисунок 1" descr="https://pcot59.ru/assets/galleries/3949/muxvtmwpu2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pcot59.ru/assets/galleries/3949/muxvtmwpu2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0009" cy="31333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77" w:type="dxa"/>
          </w:tcPr>
          <w:p w:rsidR="00835B40" w:rsidRPr="00835B40" w:rsidRDefault="00835B40" w:rsidP="00835B40">
            <w:pPr>
              <w:jc w:val="center"/>
              <w:rPr>
                <w:rFonts w:ascii="Arial" w:eastAsia="Arial" w:hAnsi="Arial" w:cs="Arial"/>
                <w:b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7B475B97" wp14:editId="7B91972E">
                  <wp:extent cx="2246586" cy="2995448"/>
                  <wp:effectExtent l="0" t="0" r="1905" b="0"/>
                  <wp:docPr id="2" name="Рисунок 2" descr="https://pcot59.ru/assets/galleries/3949/y7tin-3jm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pcot59.ru/assets/galleries/3949/y7tin-3jm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2129" cy="30028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35B40" w:rsidRPr="00835B40" w:rsidTr="00835B40">
        <w:tc>
          <w:tcPr>
            <w:tcW w:w="5777" w:type="dxa"/>
          </w:tcPr>
          <w:p w:rsidR="00835B40" w:rsidRPr="00835B40" w:rsidRDefault="00835B40" w:rsidP="00835B40">
            <w:pPr>
              <w:rPr>
                <w:rFonts w:ascii="Arial" w:eastAsia="Arial" w:hAnsi="Arial" w:cs="Arial"/>
                <w:b/>
                <w:sz w:val="16"/>
                <w:szCs w:val="16"/>
              </w:rPr>
            </w:pPr>
          </w:p>
        </w:tc>
        <w:tc>
          <w:tcPr>
            <w:tcW w:w="5777" w:type="dxa"/>
          </w:tcPr>
          <w:p w:rsidR="00835B40" w:rsidRPr="00835B40" w:rsidRDefault="00835B40" w:rsidP="00835B40">
            <w:pPr>
              <w:rPr>
                <w:rFonts w:ascii="Arial" w:eastAsia="Arial" w:hAnsi="Arial" w:cs="Arial"/>
                <w:b/>
                <w:sz w:val="16"/>
                <w:szCs w:val="16"/>
              </w:rPr>
            </w:pPr>
          </w:p>
        </w:tc>
      </w:tr>
      <w:tr w:rsidR="00835B40" w:rsidRPr="00835B40" w:rsidTr="00835B40">
        <w:tc>
          <w:tcPr>
            <w:tcW w:w="5777" w:type="dxa"/>
          </w:tcPr>
          <w:p w:rsidR="00835B40" w:rsidRPr="00835B40" w:rsidRDefault="00835B40" w:rsidP="00835B40">
            <w:pPr>
              <w:jc w:val="center"/>
              <w:rPr>
                <w:rFonts w:ascii="Arial" w:eastAsia="Arial" w:hAnsi="Arial" w:cs="Arial"/>
                <w:b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4BDF003A" wp14:editId="45188E0E">
                  <wp:extent cx="2400300" cy="3200400"/>
                  <wp:effectExtent l="0" t="0" r="0" b="0"/>
                  <wp:docPr id="3" name="Рисунок 3" descr="https://pcot59.ru/assets/galleries/3949/p187r61v1h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pcot59.ru/assets/galleries/3949/p187r61v1h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3282" cy="32177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77" w:type="dxa"/>
          </w:tcPr>
          <w:p w:rsidR="00835B40" w:rsidRPr="00835B40" w:rsidRDefault="00835B40" w:rsidP="00835B40">
            <w:pPr>
              <w:jc w:val="center"/>
              <w:rPr>
                <w:rFonts w:ascii="Arial" w:eastAsia="Arial" w:hAnsi="Arial" w:cs="Arial"/>
                <w:b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5A0E98E2" wp14:editId="7D0C0238">
                  <wp:extent cx="2364828" cy="3153103"/>
                  <wp:effectExtent l="0" t="0" r="0" b="9525"/>
                  <wp:docPr id="4" name="Рисунок 4" descr="https://pcot59.ru/assets/galleries/3949/lr-4gui_uk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pcot59.ru/assets/galleries/3949/lr-4gui_uk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3090" cy="31507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35B40" w:rsidRPr="00835B40" w:rsidTr="00835B40">
        <w:tc>
          <w:tcPr>
            <w:tcW w:w="5777" w:type="dxa"/>
          </w:tcPr>
          <w:p w:rsidR="00835B40" w:rsidRPr="00835B40" w:rsidRDefault="00835B40" w:rsidP="00835B40">
            <w:pPr>
              <w:rPr>
                <w:rFonts w:ascii="Arial" w:eastAsia="Arial" w:hAnsi="Arial" w:cs="Arial"/>
                <w:b/>
                <w:sz w:val="16"/>
                <w:szCs w:val="16"/>
              </w:rPr>
            </w:pPr>
          </w:p>
        </w:tc>
        <w:tc>
          <w:tcPr>
            <w:tcW w:w="5777" w:type="dxa"/>
          </w:tcPr>
          <w:p w:rsidR="00835B40" w:rsidRPr="00835B40" w:rsidRDefault="00835B40" w:rsidP="00835B40">
            <w:pPr>
              <w:rPr>
                <w:rFonts w:ascii="Arial" w:eastAsia="Arial" w:hAnsi="Arial" w:cs="Arial"/>
                <w:b/>
                <w:sz w:val="16"/>
                <w:szCs w:val="16"/>
              </w:rPr>
            </w:pPr>
          </w:p>
        </w:tc>
      </w:tr>
      <w:tr w:rsidR="00835B40" w:rsidRPr="00835B40" w:rsidTr="00835B40">
        <w:tc>
          <w:tcPr>
            <w:tcW w:w="5777" w:type="dxa"/>
          </w:tcPr>
          <w:p w:rsidR="00835B40" w:rsidRPr="00835B40" w:rsidRDefault="00835B40" w:rsidP="00835B40">
            <w:pPr>
              <w:jc w:val="center"/>
              <w:rPr>
                <w:rFonts w:ascii="Arial" w:eastAsia="Arial" w:hAnsi="Arial" w:cs="Arial"/>
                <w:b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78339239" wp14:editId="6D7D89F8">
                  <wp:extent cx="1998281" cy="2664373"/>
                  <wp:effectExtent l="0" t="0" r="2540" b="3175"/>
                  <wp:docPr id="5" name="Рисунок 5" descr="https://pcot59.ru/assets/galleries/3949/g6dutdp-hn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s://pcot59.ru/assets/galleries/3949/g6dutdp-hn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6814" cy="26624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77" w:type="dxa"/>
          </w:tcPr>
          <w:p w:rsidR="00835B40" w:rsidRPr="00835B40" w:rsidRDefault="00835B40" w:rsidP="00835B40">
            <w:pPr>
              <w:jc w:val="center"/>
              <w:rPr>
                <w:rFonts w:ascii="Arial" w:eastAsia="Arial" w:hAnsi="Arial" w:cs="Arial"/>
                <w:b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0422D347" wp14:editId="470FF8B9">
                  <wp:extent cx="1993106" cy="2657475"/>
                  <wp:effectExtent l="0" t="0" r="7620" b="0"/>
                  <wp:docPr id="6" name="Рисунок 6" descr="https://pcot59.ru/assets/galleries/3949/7jmr6_uk6u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s://pcot59.ru/assets/galleries/3949/7jmr6_uk6u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6552" cy="2662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66390" w:rsidRDefault="00466390">
      <w:pPr>
        <w:spacing w:before="240" w:after="240"/>
        <w:rPr>
          <w:rFonts w:ascii="Arial" w:eastAsia="Arial" w:hAnsi="Arial" w:cs="Arial"/>
          <w:b/>
          <w:sz w:val="32"/>
          <w:szCs w:val="32"/>
        </w:rPr>
      </w:pPr>
    </w:p>
    <w:tbl>
      <w:tblPr>
        <w:tblStyle w:val="af0"/>
        <w:tblW w:w="11325" w:type="dxa"/>
        <w:tblInd w:w="0" w:type="dxa"/>
        <w:tblBorders>
          <w:top w:val="single" w:sz="5" w:space="0" w:color="808080"/>
          <w:left w:val="single" w:sz="5" w:space="0" w:color="808080"/>
          <w:bottom w:val="single" w:sz="5" w:space="0" w:color="808080"/>
          <w:right w:val="single" w:sz="5" w:space="0" w:color="808080"/>
          <w:insideH w:val="single" w:sz="5" w:space="0" w:color="808080"/>
          <w:insideV w:val="single" w:sz="5" w:space="0" w:color="808080"/>
        </w:tblBorders>
        <w:tblLayout w:type="fixed"/>
        <w:tblLook w:val="0600" w:firstRow="0" w:lastRow="0" w:firstColumn="0" w:lastColumn="0" w:noHBand="1" w:noVBand="1"/>
      </w:tblPr>
      <w:tblGrid>
        <w:gridCol w:w="3015"/>
        <w:gridCol w:w="8310"/>
      </w:tblGrid>
      <w:tr w:rsidR="00466390" w:rsidRPr="00835B40" w:rsidTr="00835B40">
        <w:trPr>
          <w:trHeight w:val="869"/>
        </w:trPr>
        <w:tc>
          <w:tcPr>
            <w:tcW w:w="301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b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Дата тура:</w:t>
            </w:r>
          </w:p>
        </w:tc>
        <w:tc>
          <w:tcPr>
            <w:tcW w:w="83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color w:val="333333"/>
                <w:sz w:val="24"/>
                <w:szCs w:val="24"/>
                <w:highlight w:val="white"/>
              </w:rPr>
            </w:pPr>
            <w:r w:rsidRPr="00835B40">
              <w:rPr>
                <w:rFonts w:ascii="Arial" w:eastAsia="Verdana" w:hAnsi="Arial" w:cs="Arial"/>
                <w:color w:val="333333"/>
                <w:sz w:val="24"/>
                <w:szCs w:val="24"/>
                <w:highlight w:val="white"/>
              </w:rPr>
              <w:t>30 декабря 2023 г. - 4 января 2024 г.</w:t>
            </w:r>
          </w:p>
          <w:p w:rsidR="00466390" w:rsidRPr="00835B40" w:rsidRDefault="00835B40" w:rsidP="00835B40">
            <w:pPr>
              <w:spacing w:after="0" w:line="240" w:lineRule="auto"/>
              <w:ind w:left="57" w:right="57"/>
              <w:jc w:val="both"/>
              <w:rPr>
                <w:rFonts w:ascii="Arial" w:eastAsia="Verdana" w:hAnsi="Arial" w:cs="Arial"/>
                <w:color w:val="333333"/>
                <w:sz w:val="24"/>
                <w:szCs w:val="24"/>
                <w:highlight w:val="white"/>
              </w:rPr>
            </w:pPr>
            <w:r w:rsidRPr="00835B40">
              <w:rPr>
                <w:rFonts w:ascii="Arial" w:eastAsia="Verdana" w:hAnsi="Arial" w:cs="Arial"/>
                <w:color w:val="333333"/>
                <w:sz w:val="24"/>
                <w:szCs w:val="24"/>
                <w:highlight w:val="white"/>
              </w:rPr>
              <w:t>3 января - 8 января 2024 г.</w:t>
            </w:r>
          </w:p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color w:val="333333"/>
                <w:sz w:val="24"/>
                <w:szCs w:val="24"/>
                <w:highlight w:val="white"/>
              </w:rPr>
              <w:t>4 января - 9 января 2024 г.</w:t>
            </w:r>
          </w:p>
        </w:tc>
      </w:tr>
      <w:tr w:rsidR="00466390" w:rsidRPr="00835B40" w:rsidTr="00835B40">
        <w:trPr>
          <w:trHeight w:val="418"/>
        </w:trPr>
        <w:tc>
          <w:tcPr>
            <w:tcW w:w="301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b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Продолжительность:</w:t>
            </w:r>
          </w:p>
        </w:tc>
        <w:tc>
          <w:tcPr>
            <w:tcW w:w="83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sz w:val="24"/>
                <w:szCs w:val="24"/>
              </w:rPr>
              <w:t>6 дней/ 5 ночей</w:t>
            </w:r>
          </w:p>
        </w:tc>
      </w:tr>
      <w:tr w:rsidR="00466390" w:rsidRPr="00835B40" w:rsidTr="00835B40">
        <w:trPr>
          <w:trHeight w:val="2354"/>
        </w:trPr>
        <w:tc>
          <w:tcPr>
            <w:tcW w:w="301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b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Описание:</w:t>
            </w:r>
          </w:p>
        </w:tc>
        <w:tc>
          <w:tcPr>
            <w:tcW w:w="83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sz w:val="24"/>
                <w:szCs w:val="24"/>
              </w:rPr>
              <w:t>Московский Кремль и Красная площадь в новогодние праздники сравнимы по колориту и эмоциям с карнавалом в Рио-де-Жанейро или Олимпийскими играми. Праздник здесь просто подхватывает вас волной и несет в страну волшебных сказок. Кремлевская елка, над создание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м представления для которой традиционно трудятся лучшие режиссеры и актеры страны, станет для вашего малыша незабываемым событием и поможет дольше сохранить веру в чудо. Стань участником, настоящей новогодней сказки!</w:t>
            </w:r>
          </w:p>
        </w:tc>
      </w:tr>
      <w:tr w:rsidR="00466390" w:rsidRPr="00835B40">
        <w:trPr>
          <w:trHeight w:hRule="exact" w:val="25796"/>
        </w:trPr>
        <w:tc>
          <w:tcPr>
            <w:tcW w:w="301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b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lastRenderedPageBreak/>
              <w:t>Программа тура:</w:t>
            </w:r>
          </w:p>
        </w:tc>
        <w:tc>
          <w:tcPr>
            <w:tcW w:w="83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1 день:</w:t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br/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Отправление поезда из Перми.</w:t>
            </w:r>
          </w:p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 xml:space="preserve">2 день: 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Встреча группы на ЖД вокзале</w:t>
            </w:r>
          </w:p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sz w:val="24"/>
                <w:szCs w:val="24"/>
              </w:rPr>
              <w:t>Обзорная автобусная экскурсия по Мо</w:t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скве «Новогодние огни Москвы».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 Знакомство с Москвой - одной из самых красивых столиц мира, архитектурными и историческими памятниками: Красная площадь, Мо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сковский университет, Храма Христа Спасителя, Москва-сити, Воробьевы горы – отсюда можно увидеть удивительную панораму Москвы с высоты птичьего полета. Праздничное новогоднее оформление столицы – это особая составляющая архитектурного ансамбля Москвы. Праз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днично украшенные улицы, блеск огней, сияющие разноцветными гирляндами ели создают особенную сказочную атмосферу.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Автобусная экскурсия «Ёлки»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. Экскурсовод познакомит вас с главными елками Москвы. Вы узнаете о происхождении праздника Новый год и о том, как 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его отмечают в других странах. Каждый сможет выбрать самую красивую столичную елку! Вы увидите самую большую елку в Москве и главную елку страны на Красной площади.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Обзорная экскурсия по Поклонной горе.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 Путешественники останавливались здесь, чтобы взглянут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ь на Москву и поклониться ее храмам и соборам. Отсюда и пошло название горы. Здесь правители Москвы встречали иностранные посольства, и именно поэтому на этом месте ждал ключей от Кремля Наполеон. Территория парка – это огромный мемориальный комплекс. Здес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ь находится главный монумент Победы высотой в 142 метра, Центральный музей Великой Отечественной войны с примыкающей картинной галереей, храм Святого Великомученика Георгия Победоносца и мемориальная мечеть, возведенная в честь воинов-мусульман павших на п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олях сражений Великой отечественной войны.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Обед в кафе города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Экскурсия «Российский Голливуд».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 Москва - одна из кинематографических столиц мира, здесь ежегодно проходит Московский международный кинофестиваль, работают пять киностудий, музей кино. Во время экскурсии Вам расскажут о великих артистах кино, о том, где и как снимались известнейшие фильм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ы. Вы побываете на площади звезд кино.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 xml:space="preserve"> Экскурсия на фабрику грез - киностудию «Мосфильм». Киностудия «Мосфильм» - одна из крупнейших киностудий мира. Вы увидите настоящий «Город кино», во время интереснейшей экскурсии осмотрите великолепные декорации к фи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льмам, съемочные площадки и гримерные мастерские, посетите уникальный музей ретро автомобилей.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Трансфер в гостиницу</w:t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br/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Размещение. Свободное время.</w:t>
            </w:r>
          </w:p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3 день: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Завтрак в гостинице «шведский стол»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10.00 Встреча с гидом в холле гостиницы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Отправление на общественном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 транспорте.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Экскурсия «Первопрестольная столица»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 по Красной площади – главной и самой красивой площади Москвы. Вы услышите интересный рассказ о стенах и башнях Кремля, мавзолее В.И. Ленина, Храме Василия Блаженного, церкви Казанской Божьей Матери. Увидите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 памятник Минину и Пожарскому, лобное место, здание крупнейшего универмага страны и узнаете его древнейшую историю.</w:t>
            </w:r>
          </w:p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 xml:space="preserve">Посещение главного православного Храма Москвы - Храма Христа Спасителя. 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Здесь тесно переплелись прошлое, настоящее и будущее России, ее Вера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, Память и Надежда. Храм Христа Спасителя, задуманный как памятник Отечественной войне 1812 года, стал частью русской национальной истории, центром паломничества и символом духовного возрождения России.</w:t>
            </w:r>
          </w:p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Знакомство с московским великим посадом Китай-город.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 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Китай-город, один из древнейших исторических районов в центре Москвы, является заповедной зоной. В пределах Китай-города находятся такие известные архитектурные памятники, как Воскресенские Ворота, Гостиный Двор, ГУМ и т.д.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Посещение парка «Зарядье»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 - перв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ый новый крупный парк в столице за </w:t>
            </w:r>
            <w:proofErr w:type="gramStart"/>
            <w:r w:rsidRPr="00835B40">
              <w:rPr>
                <w:rFonts w:ascii="Arial" w:eastAsia="Verdana" w:hAnsi="Arial" w:cs="Arial"/>
                <w:sz w:val="24"/>
                <w:szCs w:val="24"/>
              </w:rPr>
              <w:t>последние</w:t>
            </w:r>
            <w:proofErr w:type="gramEnd"/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 почти 70 лет. Его масштабы и сложность инженерных решений поражают. Площадь объектов парка составляет почти 78 тыс. кв. метров, из них 25,2 тыс. «квадратов» занимает многофункциональный концертный зал. 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 xml:space="preserve">Главной 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особенностью парка стало то, что все его объекты «спрятаны» под ландшафтом. При этом зеленое пространство «Зарядья» не будет однообразным - всю территорию парка разделили на четыре климатических зоны: лес, северный ландшафт, степь и заливные луга. Еще одно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 достоинство нового парка - живописный вид на Кремль, полюбоваться которым посетители «Зарядья» смогут с «парящего моста» над Москвой-рекой. После прогулки в парке, за дополнительную плату, можно развлечься на аттракционах - покататься на «Машине времени» 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или отправиться в «Полет над Россией».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Посещение фестиваля «Путешествие в Рождество»-  масштабный новогодне-рождественский фестиваль, который ежегодно проходит на улицах и площадях Москвы.</w:t>
            </w:r>
          </w:p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sz w:val="24"/>
                <w:szCs w:val="24"/>
              </w:rPr>
              <w:t>В рамках фестиваля каждый Новый Год, по всему городу открываются де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сятки ярмарочных площадок; каждая - со своей собственной праздничной программой. На них посетителей ожидают красочные световые инсталляции и арт-объекты, выступления артистов и аниматоров, спектакли, концерты, игры и мастер-классы, а также городской </w:t>
            </w:r>
            <w:proofErr w:type="spellStart"/>
            <w:r w:rsidRPr="00835B40">
              <w:rPr>
                <w:rFonts w:ascii="Arial" w:eastAsia="Verdana" w:hAnsi="Arial" w:cs="Arial"/>
                <w:sz w:val="24"/>
                <w:szCs w:val="24"/>
              </w:rPr>
              <w:t>квест</w:t>
            </w:r>
            <w:proofErr w:type="spellEnd"/>
            <w:r w:rsidRPr="00835B40">
              <w:rPr>
                <w:rFonts w:ascii="Arial" w:eastAsia="Verdana" w:hAnsi="Arial" w:cs="Arial"/>
                <w:sz w:val="24"/>
                <w:szCs w:val="24"/>
              </w:rPr>
              <w:t>,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 за </w:t>
            </w:r>
            <w:proofErr w:type="gramStart"/>
            <w:r w:rsidRPr="00835B40">
              <w:rPr>
                <w:rFonts w:ascii="Arial" w:eastAsia="Verdana" w:hAnsi="Arial" w:cs="Arial"/>
                <w:sz w:val="24"/>
                <w:szCs w:val="24"/>
              </w:rPr>
              <w:t>участие</w:t>
            </w:r>
            <w:proofErr w:type="gramEnd"/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 в котором можно получить подарки и сувениры.</w:t>
            </w:r>
          </w:p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sz w:val="24"/>
                <w:szCs w:val="24"/>
              </w:rPr>
              <w:t>Неизменно яркий от большого количества украшений, световых инсталляций и арт-объектов праздник очень полюбился посетителям и за несколько лет своей истории не просто стал популярнейшим городским фест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ивалем, но и превратился в одну из московских новогодних традиций.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Обед в кафе города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Пешеходная экскурсия по Новогоднему Арбату  - визитная карточка Москвы, это первая в Москве пешеходная улица, поистине «сувенирный проспект», это встреча с творчеством Пу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шкина, Бунина, Пастернака, Булата Окуджавы.</w:t>
            </w:r>
          </w:p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 xml:space="preserve">4 день: 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Завтрак в гостинице «шведский стол»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Свободное время</w:t>
            </w:r>
          </w:p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5 день: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Завтрак в гостинице «шведский стол». Освобождение номеров. Встреча с гидом в холле гостиницы.</w:t>
            </w:r>
          </w:p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sz w:val="24"/>
                <w:szCs w:val="24"/>
              </w:rPr>
              <w:t>09.00 Встреча с гидом в холле гостиницы.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Посещени</w:t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е парка «Сокольники»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. Парк Сокольники традиционно принимает активное участие в праздновании Нового года. В сезоне 2023-2024 посетителей ждут выставки, мастер-классы, танцевальные программы, а также зимние активности на открытом воздухе.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Экскурсия музей-фаб</w:t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рику елочных игрушек в Сокольниках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. На входе гостей встречают волшебные гномы — они расскажут о работе стеклодувов и познакомят с мастерами по росписи стеклянных шаров. Гости узнают о том, как отмечают наступление Нового Года на всех континентах и сформули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руют свою просьбу к Деду Морозу на Мосту Исполнения желаний, который находится в музее. В собрание включены старинные игрушки, которыми украшали елки наши прабабушки, и последние новинки, поступившие в продажу только в этом сезоне.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Обед в кафе города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Автоб</w:t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усная экскурсия «Московские усадьбы»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. Рассказ гида об уникальных дворцово-парковых ансамблях, сохранившихся и до наших дней: Измайлово, Лефортово, Люблино, Коломенское, Царицыно.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Экскурсия в усадьбу Кусково.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 «Голландский Новый год». Вы хотите «совершить но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вогоднее путешествие в Голландию»? Тогда мы отправляемся в усадьбу Кусково! Именно здесь сохранился единственный в Москве Голландский домик.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Музей-усадьба «Кусково» Одно из самых романтичных мест в Москве – усадьба Кусково. В свое время её называли Подмоск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овным Версалем, настолько она была красива и похожа на сад французских королей. Резиденция одного из богатейших вельмож России – графа Петра Борисовича Шереметьева, сына и наследника знаменитого фельдмаршала петровской эпохи, первого российского графа Б.П.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 Шереметьева. Более 50 лет он посвятил созданию блестящего ансамбля на месте родовой вотчины, которой Шереметьевы владели с XVI века. Центром ансамбля музея-усадьбы является Дворец, в котором сохранились планировка и декоративное убранство интерьеров, сост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оящее из первоклассных произведений русского и западноевропейского изобразительного искусства. Особой достопримечательностью усадьбы является прекрасно сохранившийся французский регулярный парк усадьбы с мраморной скульптурой, прудами и оригинальными павил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ьонами. Все это позволит Вам почувствовать мир парадной дворянской усадьбы XVIII века.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Трансфер на вокзал.</w:t>
            </w:r>
          </w:p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i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 xml:space="preserve">6 день:  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Прибытие поезда в Пермь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</w:r>
            <w:r w:rsidRPr="00835B40">
              <w:rPr>
                <w:rFonts w:ascii="Arial" w:eastAsia="Verdana" w:hAnsi="Arial" w:cs="Arial"/>
                <w:i/>
                <w:sz w:val="24"/>
                <w:szCs w:val="24"/>
              </w:rPr>
              <w:t>* Оператор оставляет за собой право вносить изменения в программу с сохранением объема обслуживания.</w:t>
            </w:r>
          </w:p>
        </w:tc>
      </w:tr>
      <w:tr w:rsidR="00466390" w:rsidRPr="00835B40" w:rsidTr="00835B40">
        <w:trPr>
          <w:trHeight w:val="3144"/>
        </w:trPr>
        <w:tc>
          <w:tcPr>
            <w:tcW w:w="301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b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lastRenderedPageBreak/>
              <w:t>Проживание:</w:t>
            </w:r>
          </w:p>
        </w:tc>
        <w:tc>
          <w:tcPr>
            <w:tcW w:w="83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Arial" w:hAnsi="Arial" w:cs="Arial"/>
                <w:sz w:val="24"/>
                <w:szCs w:val="24"/>
              </w:rPr>
            </w:pPr>
            <w:hyperlink r:id="rId13">
              <w:r w:rsidRPr="00835B40">
                <w:rPr>
                  <w:rFonts w:ascii="Arial" w:eastAsia="Arial" w:hAnsi="Arial" w:cs="Arial"/>
                  <w:color w:val="1155CC"/>
                  <w:sz w:val="24"/>
                  <w:szCs w:val="24"/>
                  <w:u w:val="single"/>
                </w:rPr>
                <w:t>ГОСТИНИЦА «ПРИНЦ ПАРК ОТЕЛЬ»</w:t>
              </w:r>
              <w:r w:rsidRPr="00835B40">
                <w:rPr>
                  <w:rFonts w:ascii="Arial" w:eastAsia="Arial" w:hAnsi="Arial" w:cs="Arial"/>
                  <w:color w:val="1155CC"/>
                  <w:sz w:val="24"/>
                  <w:szCs w:val="24"/>
                  <w:u w:val="single"/>
                </w:rPr>
                <w:br/>
              </w:r>
            </w:hyperlink>
            <w:r w:rsidRPr="00835B40">
              <w:rPr>
                <w:rFonts w:ascii="Arial" w:eastAsia="Arial" w:hAnsi="Arial" w:cs="Arial"/>
                <w:sz w:val="24"/>
                <w:szCs w:val="24"/>
              </w:rPr>
              <w:t xml:space="preserve">Москва, </w:t>
            </w:r>
            <w:proofErr w:type="spellStart"/>
            <w:r w:rsidRPr="00835B40">
              <w:rPr>
                <w:rFonts w:ascii="Arial" w:eastAsia="Arial" w:hAnsi="Arial" w:cs="Arial"/>
                <w:sz w:val="24"/>
                <w:szCs w:val="24"/>
              </w:rPr>
              <w:t>Новоясеневский</w:t>
            </w:r>
            <w:proofErr w:type="spellEnd"/>
            <w:r w:rsidRPr="00835B40">
              <w:rPr>
                <w:rFonts w:ascii="Arial" w:eastAsia="Arial" w:hAnsi="Arial" w:cs="Arial"/>
                <w:sz w:val="24"/>
                <w:szCs w:val="24"/>
              </w:rPr>
              <w:t xml:space="preserve"> пр-т, дом 1"Б", корпус 1</w:t>
            </w:r>
          </w:p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Arial" w:hAnsi="Arial" w:cs="Arial"/>
                <w:sz w:val="24"/>
                <w:szCs w:val="24"/>
              </w:rPr>
            </w:pPr>
            <w:proofErr w:type="spellStart"/>
            <w:r w:rsidRPr="00835B40">
              <w:rPr>
                <w:rFonts w:ascii="Arial" w:eastAsia="Arial" w:hAnsi="Arial" w:cs="Arial"/>
                <w:sz w:val="24"/>
                <w:szCs w:val="24"/>
              </w:rPr>
              <w:t>Четырехзвездочный</w:t>
            </w:r>
            <w:proofErr w:type="spellEnd"/>
            <w:r w:rsidRPr="00835B40">
              <w:rPr>
                <w:rFonts w:ascii="Arial" w:eastAsia="Arial" w:hAnsi="Arial" w:cs="Arial"/>
                <w:sz w:val="24"/>
                <w:szCs w:val="24"/>
              </w:rPr>
              <w:t xml:space="preserve"> бизнес-отель в Москве. Концепция отеля – небольшой городок, включающий в себя 387 номеров</w:t>
            </w:r>
            <w:proofErr w:type="gramStart"/>
            <w:r w:rsidRPr="00835B40">
              <w:rPr>
                <w:rFonts w:ascii="Arial" w:eastAsia="Arial" w:hAnsi="Arial" w:cs="Arial"/>
                <w:sz w:val="24"/>
                <w:szCs w:val="24"/>
              </w:rPr>
              <w:t xml:space="preserve"> ,</w:t>
            </w:r>
            <w:proofErr w:type="gramEnd"/>
            <w:r w:rsidRPr="00835B40">
              <w:rPr>
                <w:rFonts w:ascii="Arial" w:eastAsia="Arial" w:hAnsi="Arial" w:cs="Arial"/>
                <w:sz w:val="24"/>
                <w:szCs w:val="24"/>
              </w:rPr>
              <w:t xml:space="preserve"> ресторан, банкетный зал, бильярдный и караоке клубы, тренажерный зал, бизнес-центр. Торгово-развлекательный центр и метро в шаговой доступности от</w:t>
            </w:r>
            <w:r w:rsidRPr="00835B40">
              <w:rPr>
                <w:rFonts w:ascii="Arial" w:eastAsia="Arial" w:hAnsi="Arial" w:cs="Arial"/>
                <w:sz w:val="24"/>
                <w:szCs w:val="24"/>
              </w:rPr>
              <w:t xml:space="preserve"> отеля. </w:t>
            </w:r>
            <w:r w:rsidRPr="00835B40">
              <w:rPr>
                <w:rFonts w:ascii="Arial" w:eastAsia="Arial" w:hAnsi="Arial" w:cs="Arial"/>
                <w:sz w:val="24"/>
                <w:szCs w:val="24"/>
              </w:rPr>
              <w:br/>
              <w:t>Прямая ветка метро до Красной площади. Рядом с отелем находится один из самых крупных аквапарков Москвы</w:t>
            </w:r>
          </w:p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Arial" w:hAnsi="Arial" w:cs="Arial"/>
                <w:i/>
                <w:sz w:val="24"/>
                <w:szCs w:val="24"/>
              </w:rPr>
            </w:pPr>
            <w:r w:rsidRPr="00835B40">
              <w:rPr>
                <w:rFonts w:ascii="Arial" w:eastAsia="Arial" w:hAnsi="Arial" w:cs="Arial"/>
                <w:i/>
                <w:sz w:val="24"/>
                <w:szCs w:val="24"/>
              </w:rPr>
              <w:t xml:space="preserve">* Туроператор </w:t>
            </w:r>
            <w:proofErr w:type="spellStart"/>
            <w:r w:rsidRPr="00835B40">
              <w:rPr>
                <w:rFonts w:ascii="Arial" w:eastAsia="Arial" w:hAnsi="Arial" w:cs="Arial"/>
                <w:i/>
                <w:sz w:val="24"/>
                <w:szCs w:val="24"/>
              </w:rPr>
              <w:t>имееет</w:t>
            </w:r>
            <w:proofErr w:type="spellEnd"/>
            <w:r w:rsidRPr="00835B40">
              <w:rPr>
                <w:rFonts w:ascii="Arial" w:eastAsia="Arial" w:hAnsi="Arial" w:cs="Arial"/>
                <w:i/>
                <w:sz w:val="24"/>
                <w:szCs w:val="24"/>
              </w:rPr>
              <w:t xml:space="preserve"> право заменить гостиницу </w:t>
            </w:r>
            <w:proofErr w:type="gramStart"/>
            <w:r w:rsidRPr="00835B40">
              <w:rPr>
                <w:rFonts w:ascii="Arial" w:eastAsia="Arial" w:hAnsi="Arial" w:cs="Arial"/>
                <w:i/>
                <w:sz w:val="24"/>
                <w:szCs w:val="24"/>
              </w:rPr>
              <w:t>на</w:t>
            </w:r>
            <w:proofErr w:type="gramEnd"/>
            <w:r w:rsidRPr="00835B40">
              <w:rPr>
                <w:rFonts w:ascii="Arial" w:eastAsia="Arial" w:hAnsi="Arial" w:cs="Arial"/>
                <w:i/>
                <w:sz w:val="24"/>
                <w:szCs w:val="24"/>
              </w:rPr>
              <w:t xml:space="preserve"> аналогичную либо выше уровнем.</w:t>
            </w:r>
          </w:p>
        </w:tc>
      </w:tr>
      <w:tr w:rsidR="00466390" w:rsidRPr="00835B40" w:rsidTr="00835B40">
        <w:trPr>
          <w:trHeight w:val="2199"/>
        </w:trPr>
        <w:tc>
          <w:tcPr>
            <w:tcW w:w="301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b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В стоимость входит:</w:t>
            </w:r>
          </w:p>
        </w:tc>
        <w:tc>
          <w:tcPr>
            <w:tcW w:w="83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- </w:t>
            </w:r>
            <w:proofErr w:type="spellStart"/>
            <w:r w:rsidRPr="00835B40">
              <w:rPr>
                <w:rFonts w:ascii="Arial" w:eastAsia="Verdana" w:hAnsi="Arial" w:cs="Arial"/>
                <w:sz w:val="24"/>
                <w:szCs w:val="24"/>
              </w:rPr>
              <w:t>Жд</w:t>
            </w:r>
            <w:proofErr w:type="spellEnd"/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 билеты на поезд (плацкарт)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- Транспор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тное обслуживание на комфортабельном автобусе по программе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- Сопровождение из Перми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- Проживание в гостинице номера с удобствами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- Экскурсии по программе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- Входные билеты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- Питание (4 завтрака и 3 обеда)</w:t>
            </w:r>
          </w:p>
        </w:tc>
      </w:tr>
      <w:tr w:rsidR="00466390" w:rsidRPr="00835B40" w:rsidTr="00835B40">
        <w:trPr>
          <w:trHeight w:val="1042"/>
        </w:trPr>
        <w:tc>
          <w:tcPr>
            <w:tcW w:w="301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b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Дополнительно обязательно оплачивается в ходе тура:</w:t>
            </w:r>
          </w:p>
        </w:tc>
        <w:tc>
          <w:tcPr>
            <w:tcW w:w="83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sz w:val="24"/>
                <w:szCs w:val="24"/>
              </w:rPr>
              <w:t>Проезд на общественном транспорте (60 руб. за 1 поездку)</w:t>
            </w:r>
          </w:p>
        </w:tc>
      </w:tr>
      <w:tr w:rsidR="00466390" w:rsidRPr="00835B40" w:rsidTr="00835B40">
        <w:trPr>
          <w:trHeight w:val="2861"/>
        </w:trPr>
        <w:tc>
          <w:tcPr>
            <w:tcW w:w="301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b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Дополнительно по желанию оплачивается:</w:t>
            </w:r>
          </w:p>
        </w:tc>
        <w:tc>
          <w:tcPr>
            <w:tcW w:w="83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b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sz w:val="24"/>
                <w:szCs w:val="24"/>
              </w:rPr>
              <w:t>- Сувениры, питание, дополнительные экскурсии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- Билеты на Кремлёвскую ёлку: (</w:t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кроме 01.01.24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) </w:t>
            </w: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Цены нетто</w:t>
            </w:r>
          </w:p>
          <w:p w:rsidR="00466390" w:rsidRPr="00835B40" w:rsidRDefault="00835B40" w:rsidP="00835B40">
            <w:pPr>
              <w:numPr>
                <w:ilvl w:val="0"/>
                <w:numId w:val="1"/>
              </w:num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sz w:val="24"/>
                <w:szCs w:val="24"/>
              </w:rPr>
              <w:t>Партер (начало) - 5 500</w:t>
            </w:r>
          </w:p>
          <w:p w:rsidR="00466390" w:rsidRPr="00835B40" w:rsidRDefault="00835B40" w:rsidP="00835B40">
            <w:pPr>
              <w:numPr>
                <w:ilvl w:val="0"/>
                <w:numId w:val="1"/>
              </w:num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sz w:val="24"/>
                <w:szCs w:val="24"/>
              </w:rPr>
              <w:t>Партер (середина) - 4 700</w:t>
            </w:r>
          </w:p>
          <w:p w:rsidR="00466390" w:rsidRPr="00835B40" w:rsidRDefault="00835B40" w:rsidP="00835B40">
            <w:pPr>
              <w:numPr>
                <w:ilvl w:val="0"/>
                <w:numId w:val="1"/>
              </w:num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sz w:val="24"/>
                <w:szCs w:val="24"/>
              </w:rPr>
              <w:t>Амфитеатр - 4 500</w:t>
            </w:r>
          </w:p>
          <w:p w:rsidR="00466390" w:rsidRPr="00835B40" w:rsidRDefault="00835B40" w:rsidP="00835B40">
            <w:pPr>
              <w:numPr>
                <w:ilvl w:val="0"/>
                <w:numId w:val="1"/>
              </w:num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sz w:val="24"/>
                <w:szCs w:val="24"/>
              </w:rPr>
              <w:t>Балкон - 3 600</w:t>
            </w:r>
          </w:p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При бронировании указываете желаемую дату - мы запросим наличие билетов. </w:t>
            </w:r>
          </w:p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sz w:val="24"/>
                <w:szCs w:val="24"/>
              </w:rPr>
              <w:t>- Банкет - информация уточняется</w:t>
            </w:r>
          </w:p>
        </w:tc>
      </w:tr>
      <w:tr w:rsidR="00466390" w:rsidRPr="00835B40">
        <w:trPr>
          <w:trHeight w:val="4355"/>
        </w:trPr>
        <w:tc>
          <w:tcPr>
            <w:tcW w:w="301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b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Комментарий агента:</w:t>
            </w:r>
          </w:p>
        </w:tc>
        <w:tc>
          <w:tcPr>
            <w:tcW w:w="83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sz w:val="24"/>
                <w:szCs w:val="24"/>
              </w:rPr>
              <w:t>Тур включает осмотр знаковых мест основных достопримечательностей Москвы. В то же время предусм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отрено достаточно свободного времени для неспешных прогулок по столице или дополнительных экскурсии.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 xml:space="preserve">Дорога до Москвы будет проходить на поезде, что позволит отдохнуть в дороге и приятно провести время в компании. Сопровождающий по маршруту едет с группой 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 xml:space="preserve">из Перми, благодаря которому тур станет более комфортабельным и организованным. Обновленная программа включает посещение Дворца в </w:t>
            </w:r>
            <w:proofErr w:type="gramStart"/>
            <w:r w:rsidRPr="00835B40">
              <w:rPr>
                <w:rFonts w:ascii="Arial" w:eastAsia="Verdana" w:hAnsi="Arial" w:cs="Arial"/>
                <w:sz w:val="24"/>
                <w:szCs w:val="24"/>
              </w:rPr>
              <w:t>Коломенском</w:t>
            </w:r>
            <w:proofErr w:type="gramEnd"/>
            <w:r w:rsidRPr="00835B40">
              <w:rPr>
                <w:rFonts w:ascii="Arial" w:eastAsia="Verdana" w:hAnsi="Arial" w:cs="Arial"/>
                <w:sz w:val="24"/>
                <w:szCs w:val="24"/>
              </w:rPr>
              <w:t>, посещение Кремля - не нужно стоять в новогодних очередях! Незабываемым событием станет посещение киностудии "Мосф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ильм" - Российского Голливуда! По желанию за доп. плату можно посетить легендарную Кремлевскую елку! тур подходит для семей с детьми и активных туристов!</w:t>
            </w:r>
          </w:p>
        </w:tc>
      </w:tr>
      <w:tr w:rsidR="00466390" w:rsidRPr="00835B40" w:rsidTr="00835B40">
        <w:trPr>
          <w:trHeight w:val="4278"/>
        </w:trPr>
        <w:tc>
          <w:tcPr>
            <w:tcW w:w="301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b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lastRenderedPageBreak/>
              <w:t>Рекомендуется взять с собой:</w:t>
            </w:r>
          </w:p>
        </w:tc>
        <w:tc>
          <w:tcPr>
            <w:tcW w:w="83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Arial" w:hAnsi="Arial" w:cs="Arial"/>
                <w:sz w:val="24"/>
                <w:szCs w:val="24"/>
              </w:rPr>
            </w:pPr>
            <w:r w:rsidRPr="00835B40">
              <w:rPr>
                <w:rFonts w:ascii="Arial" w:eastAsia="Arial" w:hAnsi="Arial" w:cs="Arial"/>
                <w:b/>
                <w:sz w:val="24"/>
                <w:szCs w:val="24"/>
              </w:rPr>
              <w:t>Для ЖД проезда:</w:t>
            </w:r>
            <w:r w:rsidRPr="00835B40">
              <w:rPr>
                <w:rFonts w:ascii="Arial" w:eastAsia="Arial" w:hAnsi="Arial" w:cs="Arial"/>
                <w:sz w:val="24"/>
                <w:szCs w:val="24"/>
              </w:rPr>
              <w:br/>
              <w:t xml:space="preserve">– </w:t>
            </w:r>
            <w:proofErr w:type="spellStart"/>
            <w:r w:rsidRPr="00835B40">
              <w:rPr>
                <w:rFonts w:ascii="Arial" w:eastAsia="Arial" w:hAnsi="Arial" w:cs="Arial"/>
                <w:sz w:val="24"/>
                <w:szCs w:val="24"/>
              </w:rPr>
              <w:t>питание</w:t>
            </w:r>
            <w:proofErr w:type="gramStart"/>
            <w:r w:rsidRPr="00835B40">
              <w:rPr>
                <w:rFonts w:ascii="Arial" w:eastAsia="Arial" w:hAnsi="Arial" w:cs="Arial"/>
                <w:sz w:val="24"/>
                <w:szCs w:val="24"/>
              </w:rPr>
              <w:t>,п</w:t>
            </w:r>
            <w:proofErr w:type="gramEnd"/>
            <w:r w:rsidRPr="00835B40">
              <w:rPr>
                <w:rFonts w:ascii="Arial" w:eastAsia="Arial" w:hAnsi="Arial" w:cs="Arial"/>
                <w:sz w:val="24"/>
                <w:szCs w:val="24"/>
              </w:rPr>
              <w:t>итьевую</w:t>
            </w:r>
            <w:proofErr w:type="spellEnd"/>
            <w:r w:rsidRPr="00835B40">
              <w:rPr>
                <w:rFonts w:ascii="Arial" w:eastAsia="Arial" w:hAnsi="Arial" w:cs="Arial"/>
                <w:sz w:val="24"/>
                <w:szCs w:val="24"/>
              </w:rPr>
              <w:t xml:space="preserve"> воду;</w:t>
            </w:r>
            <w:r w:rsidRPr="00835B40">
              <w:rPr>
                <w:rFonts w:ascii="Arial" w:eastAsia="Arial" w:hAnsi="Arial" w:cs="Arial"/>
                <w:sz w:val="24"/>
                <w:szCs w:val="24"/>
              </w:rPr>
              <w:br/>
              <w:t xml:space="preserve">– </w:t>
            </w:r>
            <w:proofErr w:type="spellStart"/>
            <w:r w:rsidRPr="00835B40">
              <w:rPr>
                <w:rFonts w:ascii="Arial" w:eastAsia="Arial" w:hAnsi="Arial" w:cs="Arial"/>
                <w:sz w:val="24"/>
                <w:szCs w:val="24"/>
              </w:rPr>
              <w:t>кружку;столовые</w:t>
            </w:r>
            <w:proofErr w:type="spellEnd"/>
            <w:r w:rsidRPr="00835B40">
              <w:rPr>
                <w:rFonts w:ascii="Arial" w:eastAsia="Arial" w:hAnsi="Arial" w:cs="Arial"/>
                <w:sz w:val="24"/>
                <w:szCs w:val="24"/>
              </w:rPr>
              <w:t xml:space="preserve"> приборы;</w:t>
            </w:r>
            <w:r w:rsidRPr="00835B40">
              <w:rPr>
                <w:rFonts w:ascii="Arial" w:eastAsia="Arial" w:hAnsi="Arial" w:cs="Arial"/>
                <w:sz w:val="24"/>
                <w:szCs w:val="24"/>
              </w:rPr>
              <w:br/>
            </w:r>
            <w:r w:rsidRPr="00835B40">
              <w:rPr>
                <w:rFonts w:ascii="Arial" w:eastAsia="Arial" w:hAnsi="Arial" w:cs="Arial"/>
                <w:sz w:val="24"/>
                <w:szCs w:val="24"/>
              </w:rPr>
              <w:t>– деньги для посещения вагона-ресторана;</w:t>
            </w:r>
            <w:r w:rsidRPr="00835B40">
              <w:rPr>
                <w:rFonts w:ascii="Arial" w:eastAsia="Arial" w:hAnsi="Arial" w:cs="Arial"/>
                <w:sz w:val="24"/>
                <w:szCs w:val="24"/>
              </w:rPr>
              <w:br/>
              <w:t>– одежда для сна, тапочки;</w:t>
            </w:r>
            <w:r w:rsidRPr="00835B40">
              <w:rPr>
                <w:rFonts w:ascii="Arial" w:eastAsia="Arial" w:hAnsi="Arial" w:cs="Arial"/>
                <w:sz w:val="24"/>
                <w:szCs w:val="24"/>
              </w:rPr>
              <w:br/>
              <w:t xml:space="preserve">– </w:t>
            </w:r>
            <w:proofErr w:type="spellStart"/>
            <w:r w:rsidRPr="00835B40">
              <w:rPr>
                <w:rFonts w:ascii="Arial" w:eastAsia="Arial" w:hAnsi="Arial" w:cs="Arial"/>
                <w:sz w:val="24"/>
                <w:szCs w:val="24"/>
              </w:rPr>
              <w:t>пауэрбанк</w:t>
            </w:r>
            <w:proofErr w:type="spellEnd"/>
            <w:r w:rsidRPr="00835B40">
              <w:rPr>
                <w:rFonts w:ascii="Arial" w:eastAsia="Arial" w:hAnsi="Arial" w:cs="Arial"/>
                <w:sz w:val="24"/>
                <w:szCs w:val="24"/>
              </w:rPr>
              <w:t>.</w:t>
            </w:r>
          </w:p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Arial" w:hAnsi="Arial" w:cs="Arial"/>
                <w:sz w:val="24"/>
                <w:szCs w:val="24"/>
              </w:rPr>
            </w:pPr>
            <w:r w:rsidRPr="00835B40">
              <w:rPr>
                <w:rFonts w:ascii="Arial" w:eastAsia="Arial" w:hAnsi="Arial" w:cs="Arial"/>
                <w:b/>
                <w:sz w:val="24"/>
                <w:szCs w:val="24"/>
              </w:rPr>
              <w:t>Для экскурсий:</w:t>
            </w:r>
            <w:r w:rsidRPr="00835B40">
              <w:rPr>
                <w:rFonts w:ascii="Arial" w:eastAsia="Arial" w:hAnsi="Arial" w:cs="Arial"/>
                <w:sz w:val="24"/>
                <w:szCs w:val="24"/>
              </w:rPr>
              <w:br/>
              <w:t>– удобную одежду и обувь по погоде;</w:t>
            </w:r>
            <w:r w:rsidRPr="00835B40">
              <w:rPr>
                <w:rFonts w:ascii="Arial" w:eastAsia="Arial" w:hAnsi="Arial" w:cs="Arial"/>
                <w:sz w:val="24"/>
                <w:szCs w:val="24"/>
              </w:rPr>
              <w:br/>
              <w:t>– зонт или дождевик на случай осадков;</w:t>
            </w:r>
            <w:r w:rsidRPr="00835B40">
              <w:rPr>
                <w:rFonts w:ascii="Arial" w:eastAsia="Arial" w:hAnsi="Arial" w:cs="Arial"/>
                <w:sz w:val="24"/>
                <w:szCs w:val="24"/>
              </w:rPr>
              <w:br/>
              <w:t>– рюкзак, либо поясную сумку для безопасности личного имущества;</w:t>
            </w:r>
            <w:r w:rsidRPr="00835B40">
              <w:rPr>
                <w:rFonts w:ascii="Arial" w:eastAsia="Arial" w:hAnsi="Arial" w:cs="Arial"/>
                <w:sz w:val="24"/>
                <w:szCs w:val="24"/>
              </w:rPr>
              <w:br/>
              <w:t xml:space="preserve">– деньги на покупку </w:t>
            </w:r>
            <w:r w:rsidRPr="00835B40">
              <w:rPr>
                <w:rFonts w:ascii="Arial" w:eastAsia="Arial" w:hAnsi="Arial" w:cs="Arial"/>
                <w:sz w:val="24"/>
                <w:szCs w:val="24"/>
              </w:rPr>
              <w:t xml:space="preserve">сувениров и </w:t>
            </w:r>
            <w:proofErr w:type="spellStart"/>
            <w:r w:rsidRPr="00835B40">
              <w:rPr>
                <w:rFonts w:ascii="Arial" w:eastAsia="Arial" w:hAnsi="Arial" w:cs="Arial"/>
                <w:sz w:val="24"/>
                <w:szCs w:val="24"/>
              </w:rPr>
              <w:t>т</w:t>
            </w:r>
            <w:proofErr w:type="gramStart"/>
            <w:r w:rsidRPr="00835B40">
              <w:rPr>
                <w:rFonts w:ascii="Arial" w:eastAsia="Arial" w:hAnsi="Arial" w:cs="Arial"/>
                <w:sz w:val="24"/>
                <w:szCs w:val="24"/>
              </w:rPr>
              <w:t>.д</w:t>
            </w:r>
            <w:proofErr w:type="spellEnd"/>
            <w:proofErr w:type="gramEnd"/>
            <w:r w:rsidRPr="00835B40">
              <w:rPr>
                <w:rFonts w:ascii="Arial" w:eastAsia="Arial" w:hAnsi="Arial" w:cs="Arial"/>
                <w:sz w:val="24"/>
                <w:szCs w:val="24"/>
              </w:rPr>
              <w:br/>
              <w:t>– фотоаппарат;</w:t>
            </w:r>
            <w:r w:rsidRPr="00835B40">
              <w:rPr>
                <w:rFonts w:ascii="Arial" w:eastAsia="Arial" w:hAnsi="Arial" w:cs="Arial"/>
                <w:sz w:val="24"/>
                <w:szCs w:val="24"/>
              </w:rPr>
              <w:br/>
              <w:t xml:space="preserve">– питьевая </w:t>
            </w:r>
            <w:proofErr w:type="spellStart"/>
            <w:r w:rsidRPr="00835B40">
              <w:rPr>
                <w:rFonts w:ascii="Arial" w:eastAsia="Arial" w:hAnsi="Arial" w:cs="Arial"/>
                <w:sz w:val="24"/>
                <w:szCs w:val="24"/>
              </w:rPr>
              <w:t>вода,перекус</w:t>
            </w:r>
            <w:proofErr w:type="spellEnd"/>
            <w:r w:rsidRPr="00835B40">
              <w:rPr>
                <w:rFonts w:ascii="Arial" w:eastAsia="Arial" w:hAnsi="Arial" w:cs="Arial"/>
                <w:sz w:val="24"/>
                <w:szCs w:val="24"/>
              </w:rPr>
              <w:t>;</w:t>
            </w:r>
            <w:r w:rsidRPr="00835B40">
              <w:rPr>
                <w:rFonts w:ascii="Arial" w:eastAsia="Arial" w:hAnsi="Arial" w:cs="Arial"/>
                <w:sz w:val="24"/>
                <w:szCs w:val="24"/>
              </w:rPr>
              <w:br/>
              <w:t xml:space="preserve">– </w:t>
            </w:r>
            <w:proofErr w:type="spellStart"/>
            <w:r w:rsidRPr="00835B40">
              <w:rPr>
                <w:rFonts w:ascii="Arial" w:eastAsia="Arial" w:hAnsi="Arial" w:cs="Arial"/>
                <w:sz w:val="24"/>
                <w:szCs w:val="24"/>
              </w:rPr>
              <w:t>пауэрбанк</w:t>
            </w:r>
            <w:proofErr w:type="spellEnd"/>
            <w:r w:rsidRPr="00835B40">
              <w:rPr>
                <w:rFonts w:ascii="Arial" w:eastAsia="Arial" w:hAnsi="Arial" w:cs="Arial"/>
                <w:sz w:val="24"/>
                <w:szCs w:val="24"/>
              </w:rPr>
              <w:t>;</w:t>
            </w:r>
            <w:r w:rsidRPr="00835B40">
              <w:rPr>
                <w:rFonts w:ascii="Arial" w:eastAsia="Arial" w:hAnsi="Arial" w:cs="Arial"/>
                <w:sz w:val="24"/>
                <w:szCs w:val="24"/>
              </w:rPr>
              <w:br/>
              <w:t>– аптечку для личного применения</w:t>
            </w:r>
          </w:p>
        </w:tc>
      </w:tr>
      <w:tr w:rsidR="00466390" w:rsidRPr="00835B40" w:rsidTr="00835B40">
        <w:trPr>
          <w:trHeight w:val="1208"/>
        </w:trPr>
        <w:tc>
          <w:tcPr>
            <w:tcW w:w="301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b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Скидки:</w:t>
            </w:r>
          </w:p>
        </w:tc>
        <w:tc>
          <w:tcPr>
            <w:tcW w:w="83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sz w:val="24"/>
                <w:szCs w:val="24"/>
              </w:rPr>
              <w:t>Школьник 10 - 17 лет - 3 600 руб.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Детям 5-9 лет - 4 600 руб.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>Дети 0-4 года (без места в поезде) - 7 500 руб.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br/>
              <w:t xml:space="preserve">Дети 0-4 года (с местом в поезде) - </w:t>
            </w:r>
            <w:r w:rsidRPr="00835B40">
              <w:rPr>
                <w:rFonts w:ascii="Arial" w:eastAsia="Verdana" w:hAnsi="Arial" w:cs="Arial"/>
                <w:sz w:val="24"/>
                <w:szCs w:val="24"/>
              </w:rPr>
              <w:t>4 600 руб.</w:t>
            </w:r>
          </w:p>
        </w:tc>
      </w:tr>
      <w:tr w:rsidR="00466390" w:rsidRPr="00835B40" w:rsidTr="00835B40">
        <w:trPr>
          <w:trHeight w:val="1342"/>
        </w:trPr>
        <w:tc>
          <w:tcPr>
            <w:tcW w:w="301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b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Место и время отправления:</w:t>
            </w:r>
          </w:p>
        </w:tc>
        <w:tc>
          <w:tcPr>
            <w:tcW w:w="83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sz w:val="24"/>
                  <w:szCs w:val="24"/>
                </w:rPr>
                <w:tag w:val="goog_rdk_0"/>
                <w:id w:val="-2139106878"/>
              </w:sdtPr>
              <w:sdtEndPr/>
              <w:sdtContent>
                <w:r w:rsidRPr="00835B40">
                  <w:rPr>
                    <w:rFonts w:ascii="Arial" w:eastAsia="Arial" w:hAnsi="Arial" w:cs="Arial"/>
                    <w:sz w:val="24"/>
                    <w:szCs w:val="24"/>
                  </w:rPr>
                  <w:t>30.12.2023 - поезд №001Э в 11:44 (время местное).</w:t>
                </w:r>
                <w:r w:rsidRPr="00835B40">
                  <w:rPr>
                    <w:rFonts w:ascii="Arial" w:eastAsia="Arial" w:hAnsi="Arial" w:cs="Arial"/>
                    <w:sz w:val="24"/>
                    <w:szCs w:val="24"/>
                  </w:rPr>
                  <w:br/>
                  <w:t>02.01.2024 - поезд №001Э в 11:44 (время местное).</w:t>
                </w:r>
                <w:r w:rsidRPr="00835B40">
                  <w:rPr>
                    <w:rFonts w:ascii="Arial" w:eastAsia="Arial" w:hAnsi="Arial" w:cs="Arial"/>
                    <w:sz w:val="24"/>
                    <w:szCs w:val="24"/>
                  </w:rPr>
                  <w:br/>
                  <w:t>03.01.2024 - поезд №001Э в 11:44 (время местное).</w:t>
                </w:r>
              </w:sdtContent>
            </w:sdt>
          </w:p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sz w:val="24"/>
                <w:szCs w:val="24"/>
              </w:rPr>
              <w:t>*Время выезд и номер поезда может измениться.</w:t>
            </w:r>
          </w:p>
        </w:tc>
      </w:tr>
      <w:tr w:rsidR="00466390" w:rsidRPr="00835B40" w:rsidTr="00835B40">
        <w:trPr>
          <w:trHeight w:val="925"/>
        </w:trPr>
        <w:tc>
          <w:tcPr>
            <w:tcW w:w="301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Verdana" w:hAnsi="Arial" w:cs="Arial"/>
                <w:b/>
                <w:sz w:val="24"/>
                <w:szCs w:val="24"/>
              </w:rPr>
            </w:pPr>
            <w:r w:rsidRPr="00835B40">
              <w:rPr>
                <w:rFonts w:ascii="Arial" w:eastAsia="Verdana" w:hAnsi="Arial" w:cs="Arial"/>
                <w:b/>
                <w:sz w:val="24"/>
                <w:szCs w:val="24"/>
              </w:rPr>
              <w:t>Необходимые документы для поездки:</w:t>
            </w:r>
          </w:p>
        </w:tc>
        <w:tc>
          <w:tcPr>
            <w:tcW w:w="83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Arial" w:hAnsi="Arial" w:cs="Arial"/>
                <w:sz w:val="24"/>
                <w:szCs w:val="24"/>
              </w:rPr>
            </w:pPr>
            <w:r w:rsidRPr="00835B40">
              <w:rPr>
                <w:rFonts w:ascii="Arial" w:eastAsia="Arial" w:hAnsi="Arial" w:cs="Arial"/>
                <w:sz w:val="24"/>
                <w:szCs w:val="24"/>
              </w:rPr>
              <w:t>Оригиналы паспорт/свидетельство о рождении, мед</w:t>
            </w:r>
            <w:proofErr w:type="gramStart"/>
            <w:r w:rsidRPr="00835B40">
              <w:rPr>
                <w:rFonts w:ascii="Arial" w:eastAsia="Arial" w:hAnsi="Arial" w:cs="Arial"/>
                <w:sz w:val="24"/>
                <w:szCs w:val="24"/>
              </w:rPr>
              <w:t>.</w:t>
            </w:r>
            <w:proofErr w:type="gramEnd"/>
            <w:r w:rsidRPr="00835B40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  <w:proofErr w:type="gramStart"/>
            <w:r w:rsidRPr="00835B40">
              <w:rPr>
                <w:rFonts w:ascii="Arial" w:eastAsia="Arial" w:hAnsi="Arial" w:cs="Arial"/>
                <w:sz w:val="24"/>
                <w:szCs w:val="24"/>
              </w:rPr>
              <w:t>п</w:t>
            </w:r>
            <w:proofErr w:type="gramEnd"/>
            <w:r w:rsidRPr="00835B40">
              <w:rPr>
                <w:rFonts w:ascii="Arial" w:eastAsia="Arial" w:hAnsi="Arial" w:cs="Arial"/>
                <w:sz w:val="24"/>
                <w:szCs w:val="24"/>
              </w:rPr>
              <w:t>олис, школьная справка для детей 10-17 лет из общеобразовательного учреждения (необходимо предъявить школьную справку на посадке).</w:t>
            </w:r>
          </w:p>
        </w:tc>
      </w:tr>
      <w:tr w:rsidR="00466390" w:rsidRPr="00835B40" w:rsidTr="00835B40">
        <w:trPr>
          <w:trHeight w:val="2486"/>
        </w:trPr>
        <w:tc>
          <w:tcPr>
            <w:tcW w:w="3015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spacing w:after="0" w:line="240" w:lineRule="auto"/>
              <w:ind w:left="57" w:right="57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835B40">
              <w:rPr>
                <w:rFonts w:ascii="Arial" w:eastAsia="Arial" w:hAnsi="Arial" w:cs="Arial"/>
                <w:b/>
                <w:sz w:val="24"/>
                <w:szCs w:val="24"/>
              </w:rPr>
              <w:t>Получение ЖД билетов:</w:t>
            </w:r>
          </w:p>
        </w:tc>
        <w:tc>
          <w:tcPr>
            <w:tcW w:w="8310" w:type="dxa"/>
            <w:tcBorders>
              <w:top w:val="single" w:sz="5" w:space="0" w:color="808080"/>
              <w:left w:val="single" w:sz="5" w:space="0" w:color="808080"/>
              <w:bottom w:val="single" w:sz="5" w:space="0" w:color="808080"/>
              <w:right w:val="single" w:sz="5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6390" w:rsidRPr="00835B40" w:rsidRDefault="00835B40" w:rsidP="00835B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57" w:right="57"/>
              <w:rPr>
                <w:rFonts w:ascii="Arial" w:eastAsia="Arial" w:hAnsi="Arial" w:cs="Arial"/>
                <w:sz w:val="24"/>
                <w:szCs w:val="24"/>
              </w:rPr>
            </w:pPr>
            <w:r w:rsidRPr="00835B40">
              <w:rPr>
                <w:rFonts w:ascii="Arial" w:eastAsia="Arial" w:hAnsi="Arial" w:cs="Arial"/>
                <w:sz w:val="24"/>
                <w:szCs w:val="24"/>
              </w:rPr>
              <w:t>ЖД билеты отправляются на электронную почту за 2-3 дня до выезда в электронном формате вместе с памяткой по туру, где прописывается время и место встречи туристов с сопровождающей. ЖД билеты распечатывать НЕ нужно, так как действует электронная регистрация</w:t>
            </w:r>
            <w:r w:rsidRPr="00835B40">
              <w:rPr>
                <w:rFonts w:ascii="Arial" w:eastAsia="Arial" w:hAnsi="Arial" w:cs="Arial"/>
                <w:sz w:val="24"/>
                <w:szCs w:val="24"/>
              </w:rPr>
              <w:t>. Их не требуют на посадке. Проводнику показываете только паспорт/свидетельство. Если группа набирается небольшая, то Вы будете предупреждены через почту о том, что сопровождающей не будет. Вас встретит на ЖД вокзале местный гид, который будет с Вами во вр</w:t>
            </w:r>
            <w:r w:rsidRPr="00835B40">
              <w:rPr>
                <w:rFonts w:ascii="Arial" w:eastAsia="Arial" w:hAnsi="Arial" w:cs="Arial"/>
                <w:sz w:val="24"/>
                <w:szCs w:val="24"/>
              </w:rPr>
              <w:t>емя экскурсионной программы.</w:t>
            </w:r>
          </w:p>
        </w:tc>
      </w:tr>
    </w:tbl>
    <w:p w:rsidR="00835B40" w:rsidRDefault="00835B40">
      <w:pPr>
        <w:spacing w:before="240" w:after="240"/>
        <w:rPr>
          <w:rFonts w:ascii="Arial" w:eastAsia="Arial" w:hAnsi="Arial" w:cs="Arial"/>
          <w:b/>
          <w:sz w:val="32"/>
          <w:szCs w:val="32"/>
        </w:rPr>
      </w:pPr>
      <w:r>
        <w:rPr>
          <w:rFonts w:ascii="Arial" w:eastAsia="Arial" w:hAnsi="Arial" w:cs="Arial"/>
          <w:b/>
          <w:sz w:val="32"/>
          <w:szCs w:val="32"/>
        </w:rPr>
        <w:t xml:space="preserve"> </w:t>
      </w:r>
    </w:p>
    <w:p w:rsidR="00835B40" w:rsidRDefault="00835B40">
      <w:pPr>
        <w:spacing w:before="240" w:after="240"/>
        <w:rPr>
          <w:rFonts w:ascii="Arial" w:eastAsia="Arial" w:hAnsi="Arial" w:cs="Arial"/>
          <w:b/>
          <w:sz w:val="32"/>
          <w:szCs w:val="32"/>
        </w:rPr>
      </w:pPr>
    </w:p>
    <w:p w:rsidR="00835B40" w:rsidRDefault="00835B40">
      <w:pPr>
        <w:spacing w:before="240" w:after="240"/>
        <w:rPr>
          <w:rFonts w:ascii="Arial" w:eastAsia="Arial" w:hAnsi="Arial" w:cs="Arial"/>
          <w:b/>
          <w:sz w:val="32"/>
          <w:szCs w:val="32"/>
        </w:rPr>
      </w:pPr>
    </w:p>
    <w:p w:rsidR="00835B40" w:rsidRDefault="00835B40">
      <w:pPr>
        <w:spacing w:before="240" w:after="240"/>
        <w:rPr>
          <w:rFonts w:ascii="Arial" w:eastAsia="Arial" w:hAnsi="Arial" w:cs="Arial"/>
          <w:b/>
          <w:sz w:val="32"/>
          <w:szCs w:val="32"/>
        </w:rPr>
      </w:pPr>
    </w:p>
    <w:p w:rsidR="00835B40" w:rsidRDefault="00835B40">
      <w:pPr>
        <w:spacing w:before="240" w:after="240"/>
        <w:rPr>
          <w:rFonts w:ascii="Arial" w:eastAsia="Arial" w:hAnsi="Arial" w:cs="Arial"/>
          <w:b/>
          <w:sz w:val="32"/>
          <w:szCs w:val="32"/>
        </w:rPr>
      </w:pPr>
    </w:p>
    <w:tbl>
      <w:tblPr>
        <w:tblW w:w="1038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15"/>
        <w:gridCol w:w="1220"/>
        <w:gridCol w:w="1342"/>
        <w:gridCol w:w="1220"/>
        <w:gridCol w:w="1220"/>
        <w:gridCol w:w="1246"/>
        <w:gridCol w:w="1220"/>
      </w:tblGrid>
      <w:tr w:rsidR="00835B40" w:rsidRPr="00835B40" w:rsidTr="00835B40">
        <w:trPr>
          <w:trHeight w:val="1140"/>
        </w:trPr>
        <w:tc>
          <w:tcPr>
            <w:tcW w:w="291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 w:rsidP="00835B40">
            <w:pPr>
              <w:pStyle w:val="a4"/>
              <w:spacing w:before="0" w:beforeAutospacing="0" w:after="0" w:afterAutospacing="0" w:line="288" w:lineRule="atLeast"/>
              <w:jc w:val="center"/>
              <w:textAlignment w:val="baseline"/>
              <w:rPr>
                <w:rFonts w:ascii="Arial" w:hAnsi="Arial" w:cs="Arial"/>
                <w:color w:val="333333"/>
              </w:rPr>
            </w:pPr>
          </w:p>
        </w:tc>
        <w:tc>
          <w:tcPr>
            <w:tcW w:w="378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pStyle w:val="a4"/>
              <w:spacing w:before="0" w:beforeAutospacing="0" w:after="0" w:afterAutospacing="0" w:line="288" w:lineRule="atLeast"/>
              <w:jc w:val="center"/>
              <w:textAlignment w:val="baseline"/>
              <w:rPr>
                <w:rFonts w:ascii="Arial" w:hAnsi="Arial" w:cs="Arial"/>
                <w:color w:val="333333"/>
              </w:rPr>
            </w:pPr>
            <w:r w:rsidRPr="00835B40">
              <w:rPr>
                <w:rFonts w:ascii="Arial" w:hAnsi="Arial" w:cs="Arial"/>
                <w:b/>
                <w:bCs/>
                <w:color w:val="333333"/>
                <w:bdr w:val="none" w:sz="0" w:space="0" w:color="auto" w:frame="1"/>
              </w:rPr>
              <w:t>Без ЖД билета</w:t>
            </w:r>
          </w:p>
        </w:tc>
        <w:tc>
          <w:tcPr>
            <w:tcW w:w="3686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pStyle w:val="a4"/>
              <w:spacing w:before="0" w:beforeAutospacing="0" w:after="0" w:afterAutospacing="0" w:line="288" w:lineRule="atLeast"/>
              <w:jc w:val="center"/>
              <w:textAlignment w:val="baseline"/>
              <w:rPr>
                <w:rFonts w:ascii="Arial" w:hAnsi="Arial" w:cs="Arial"/>
                <w:color w:val="333333"/>
              </w:rPr>
            </w:pPr>
            <w:r w:rsidRPr="00835B40">
              <w:rPr>
                <w:rFonts w:ascii="Arial" w:hAnsi="Arial" w:cs="Arial"/>
                <w:b/>
                <w:bCs/>
                <w:color w:val="333333"/>
                <w:bdr w:val="none" w:sz="0" w:space="0" w:color="auto" w:frame="1"/>
              </w:rPr>
              <w:t xml:space="preserve">выезд </w:t>
            </w:r>
            <w:proofErr w:type="gramStart"/>
            <w:r w:rsidRPr="00835B40">
              <w:rPr>
                <w:rFonts w:ascii="Arial" w:hAnsi="Arial" w:cs="Arial"/>
                <w:b/>
                <w:bCs/>
                <w:color w:val="333333"/>
                <w:bdr w:val="none" w:sz="0" w:space="0" w:color="auto" w:frame="1"/>
              </w:rPr>
              <w:t>из</w:t>
            </w:r>
            <w:proofErr w:type="gramEnd"/>
          </w:p>
          <w:p w:rsidR="00835B40" w:rsidRPr="00835B40" w:rsidRDefault="00835B40">
            <w:pPr>
              <w:pStyle w:val="a4"/>
              <w:spacing w:before="0" w:beforeAutospacing="0" w:after="0" w:afterAutospacing="0" w:line="288" w:lineRule="atLeast"/>
              <w:jc w:val="center"/>
              <w:textAlignment w:val="baseline"/>
              <w:rPr>
                <w:rFonts w:ascii="Arial" w:hAnsi="Arial" w:cs="Arial"/>
                <w:color w:val="333333"/>
              </w:rPr>
            </w:pPr>
            <w:r w:rsidRPr="00835B40">
              <w:rPr>
                <w:rFonts w:ascii="Arial" w:hAnsi="Arial" w:cs="Arial"/>
                <w:b/>
                <w:bCs/>
                <w:color w:val="333333"/>
                <w:bdr w:val="none" w:sz="0" w:space="0" w:color="auto" w:frame="1"/>
              </w:rPr>
              <w:t>Перми</w:t>
            </w:r>
          </w:p>
        </w:tc>
      </w:tr>
      <w:tr w:rsidR="00835B40" w:rsidRPr="00835B40" w:rsidTr="00835B40">
        <w:trPr>
          <w:trHeight w:val="1230"/>
        </w:trPr>
        <w:tc>
          <w:tcPr>
            <w:tcW w:w="291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835B40" w:rsidRPr="00835B40" w:rsidRDefault="00835B40">
            <w:pPr>
              <w:rPr>
                <w:rFonts w:ascii="Arial" w:hAnsi="Arial" w:cs="Arial"/>
                <w:color w:val="333333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pStyle w:val="a4"/>
              <w:spacing w:before="0" w:beforeAutospacing="0" w:after="0" w:afterAutospacing="0" w:line="288" w:lineRule="atLeast"/>
              <w:jc w:val="center"/>
              <w:textAlignment w:val="baseline"/>
              <w:rPr>
                <w:rFonts w:ascii="Arial" w:hAnsi="Arial" w:cs="Arial"/>
                <w:color w:val="333333"/>
              </w:rPr>
            </w:pPr>
            <w:r w:rsidRPr="00835B40">
              <w:rPr>
                <w:rFonts w:ascii="Arial" w:hAnsi="Arial" w:cs="Arial"/>
                <w:b/>
                <w:bCs/>
                <w:color w:val="333333"/>
                <w:bdr w:val="none" w:sz="0" w:space="0" w:color="auto" w:frame="1"/>
              </w:rPr>
              <w:t>2-х местный номер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pStyle w:val="a4"/>
              <w:spacing w:before="0" w:beforeAutospacing="0" w:after="0" w:afterAutospacing="0" w:line="288" w:lineRule="atLeast"/>
              <w:jc w:val="center"/>
              <w:textAlignment w:val="baseline"/>
              <w:rPr>
                <w:rFonts w:ascii="Arial" w:hAnsi="Arial" w:cs="Arial"/>
                <w:color w:val="333333"/>
              </w:rPr>
            </w:pPr>
            <w:r w:rsidRPr="00835B40">
              <w:rPr>
                <w:rFonts w:ascii="Arial" w:hAnsi="Arial" w:cs="Arial"/>
                <w:b/>
                <w:bCs/>
                <w:color w:val="333333"/>
                <w:bdr w:val="none" w:sz="0" w:space="0" w:color="auto" w:frame="1"/>
              </w:rPr>
              <w:t>Доп. место</w:t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pStyle w:val="a4"/>
              <w:spacing w:before="0" w:beforeAutospacing="0" w:after="0" w:afterAutospacing="0" w:line="288" w:lineRule="atLeast"/>
              <w:jc w:val="center"/>
              <w:textAlignment w:val="baseline"/>
              <w:rPr>
                <w:rFonts w:ascii="Arial" w:hAnsi="Arial" w:cs="Arial"/>
                <w:color w:val="333333"/>
              </w:rPr>
            </w:pPr>
            <w:r w:rsidRPr="00835B40">
              <w:rPr>
                <w:rFonts w:ascii="Arial" w:hAnsi="Arial" w:cs="Arial"/>
                <w:b/>
                <w:bCs/>
                <w:color w:val="333333"/>
                <w:bdr w:val="none" w:sz="0" w:space="0" w:color="auto" w:frame="1"/>
              </w:rPr>
              <w:t>1-но местный номер</w:t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pStyle w:val="a4"/>
              <w:spacing w:before="0" w:beforeAutospacing="0" w:after="0" w:afterAutospacing="0" w:line="288" w:lineRule="atLeast"/>
              <w:jc w:val="center"/>
              <w:textAlignment w:val="baseline"/>
              <w:rPr>
                <w:rFonts w:ascii="Arial" w:hAnsi="Arial" w:cs="Arial"/>
                <w:color w:val="333333"/>
              </w:rPr>
            </w:pPr>
            <w:r w:rsidRPr="00835B40">
              <w:rPr>
                <w:rFonts w:ascii="Arial" w:hAnsi="Arial" w:cs="Arial"/>
                <w:b/>
                <w:bCs/>
                <w:color w:val="333333"/>
                <w:bdr w:val="none" w:sz="0" w:space="0" w:color="auto" w:frame="1"/>
              </w:rPr>
              <w:t>2-х местный номер</w:t>
            </w:r>
          </w:p>
        </w:tc>
        <w:tc>
          <w:tcPr>
            <w:tcW w:w="12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pStyle w:val="a4"/>
              <w:spacing w:before="0" w:beforeAutospacing="0" w:after="0" w:afterAutospacing="0" w:line="288" w:lineRule="atLeast"/>
              <w:jc w:val="center"/>
              <w:textAlignment w:val="baseline"/>
              <w:rPr>
                <w:rFonts w:ascii="Arial" w:hAnsi="Arial" w:cs="Arial"/>
                <w:color w:val="333333"/>
              </w:rPr>
            </w:pPr>
            <w:r w:rsidRPr="00835B40">
              <w:rPr>
                <w:rFonts w:ascii="Arial" w:hAnsi="Arial" w:cs="Arial"/>
                <w:b/>
                <w:bCs/>
                <w:color w:val="333333"/>
                <w:bdr w:val="none" w:sz="0" w:space="0" w:color="auto" w:frame="1"/>
              </w:rPr>
              <w:t>Доп. место</w:t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pStyle w:val="a4"/>
              <w:spacing w:before="0" w:beforeAutospacing="0" w:after="0" w:afterAutospacing="0" w:line="288" w:lineRule="atLeast"/>
              <w:jc w:val="center"/>
              <w:textAlignment w:val="baseline"/>
              <w:rPr>
                <w:rFonts w:ascii="Arial" w:hAnsi="Arial" w:cs="Arial"/>
                <w:color w:val="333333"/>
              </w:rPr>
            </w:pPr>
            <w:r w:rsidRPr="00835B40">
              <w:rPr>
                <w:rFonts w:ascii="Arial" w:hAnsi="Arial" w:cs="Arial"/>
                <w:b/>
                <w:bCs/>
                <w:color w:val="333333"/>
                <w:bdr w:val="none" w:sz="0" w:space="0" w:color="auto" w:frame="1"/>
              </w:rPr>
              <w:t>1-но местный номер</w:t>
            </w:r>
          </w:p>
        </w:tc>
      </w:tr>
      <w:tr w:rsidR="00835B40" w:rsidRPr="00835B40" w:rsidTr="00835B40">
        <w:trPr>
          <w:trHeight w:val="720"/>
        </w:trPr>
        <w:tc>
          <w:tcPr>
            <w:tcW w:w="2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pStyle w:val="a4"/>
              <w:spacing w:before="0" w:beforeAutospacing="0" w:after="0" w:afterAutospacing="0" w:line="288" w:lineRule="atLeast"/>
              <w:jc w:val="center"/>
              <w:textAlignment w:val="baseline"/>
              <w:rPr>
                <w:rFonts w:ascii="Arial" w:hAnsi="Arial" w:cs="Arial"/>
                <w:color w:val="333333"/>
              </w:rPr>
            </w:pPr>
            <w:hyperlink r:id="rId14" w:history="1">
              <w:r w:rsidRPr="00835B40">
                <w:rPr>
                  <w:rStyle w:val="a6"/>
                  <w:rFonts w:ascii="Arial" w:hAnsi="Arial" w:cs="Arial"/>
                  <w:b/>
                  <w:bCs/>
                  <w:color w:val="FF0000"/>
                  <w:bdr w:val="none" w:sz="0" w:space="0" w:color="auto" w:frame="1"/>
                </w:rPr>
                <w:t>30.12.2023</w:t>
              </w:r>
            </w:hyperlink>
            <w:r w:rsidRPr="00835B40">
              <w:rPr>
                <w:rFonts w:ascii="Arial" w:hAnsi="Arial" w:cs="Arial"/>
                <w:b/>
                <w:bCs/>
                <w:color w:val="FF0000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0000FF"/>
                <w:bdr w:val="none" w:sz="0" w:space="0" w:color="auto" w:frame="1"/>
              </w:rPr>
              <w:t>ГАРАНТИЯ ТУРА!</w:t>
            </w:r>
            <w:r w:rsidRPr="00835B40">
              <w:rPr>
                <w:rFonts w:ascii="Arial" w:hAnsi="Arial" w:cs="Arial"/>
                <w:color w:val="333333"/>
              </w:rPr>
              <w:br/>
            </w:r>
            <w:r w:rsidRPr="00835B40">
              <w:rPr>
                <w:rFonts w:ascii="Arial" w:hAnsi="Arial" w:cs="Arial"/>
                <w:color w:val="333333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bdr w:val="none" w:sz="0" w:space="0" w:color="auto" w:frame="1"/>
              </w:rPr>
              <w:t>⛄Раннее бронирование!- 5%</w:t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spacing w:line="288" w:lineRule="atLeast"/>
              <w:jc w:val="center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t>33 550</w:t>
            </w: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sz w:val="24"/>
                <w:szCs w:val="24"/>
                <w:bdr w:val="none" w:sz="0" w:space="0" w:color="auto" w:frame="1"/>
              </w:rPr>
              <w:t>31 872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spacing w:line="288" w:lineRule="atLeast"/>
              <w:jc w:val="center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t>33 550</w:t>
            </w: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sz w:val="24"/>
                <w:szCs w:val="24"/>
                <w:bdr w:val="none" w:sz="0" w:space="0" w:color="auto" w:frame="1"/>
              </w:rPr>
              <w:t>31872</w:t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spacing w:line="288" w:lineRule="atLeast"/>
              <w:jc w:val="center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t>36 300</w:t>
            </w: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sz w:val="24"/>
                <w:szCs w:val="24"/>
                <w:bdr w:val="none" w:sz="0" w:space="0" w:color="auto" w:frame="1"/>
              </w:rPr>
              <w:t>34 485</w:t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spacing w:line="288" w:lineRule="atLeast"/>
              <w:jc w:val="center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t>41 400</w:t>
            </w: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sz w:val="24"/>
                <w:szCs w:val="24"/>
                <w:bdr w:val="none" w:sz="0" w:space="0" w:color="auto" w:frame="1"/>
              </w:rPr>
              <w:t>39 330</w:t>
            </w:r>
          </w:p>
        </w:tc>
        <w:tc>
          <w:tcPr>
            <w:tcW w:w="12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spacing w:line="288" w:lineRule="atLeast"/>
              <w:jc w:val="center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t>41 400</w:t>
            </w: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sz w:val="24"/>
                <w:szCs w:val="24"/>
                <w:bdr w:val="none" w:sz="0" w:space="0" w:color="auto" w:frame="1"/>
              </w:rPr>
              <w:t>39330</w:t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spacing w:line="288" w:lineRule="atLeast"/>
              <w:jc w:val="center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t>44 100</w:t>
            </w: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sz w:val="24"/>
                <w:szCs w:val="24"/>
                <w:bdr w:val="none" w:sz="0" w:space="0" w:color="auto" w:frame="1"/>
              </w:rPr>
              <w:t>41 895</w:t>
            </w:r>
          </w:p>
        </w:tc>
      </w:tr>
      <w:tr w:rsidR="00835B40" w:rsidRPr="00835B40" w:rsidTr="00835B40">
        <w:trPr>
          <w:trHeight w:val="720"/>
        </w:trPr>
        <w:tc>
          <w:tcPr>
            <w:tcW w:w="2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pStyle w:val="a4"/>
              <w:spacing w:before="0" w:beforeAutospacing="0" w:after="0" w:afterAutospacing="0" w:line="288" w:lineRule="atLeast"/>
              <w:jc w:val="center"/>
              <w:textAlignment w:val="baseline"/>
              <w:rPr>
                <w:rFonts w:ascii="Arial" w:hAnsi="Arial" w:cs="Arial"/>
                <w:color w:val="333333"/>
              </w:rPr>
            </w:pPr>
            <w:hyperlink r:id="rId15" w:history="1">
              <w:r w:rsidRPr="00835B40">
                <w:rPr>
                  <w:rStyle w:val="a6"/>
                  <w:rFonts w:ascii="Arial" w:hAnsi="Arial" w:cs="Arial"/>
                  <w:b/>
                  <w:bCs/>
                  <w:color w:val="FF0000"/>
                  <w:bdr w:val="none" w:sz="0" w:space="0" w:color="auto" w:frame="1"/>
                </w:rPr>
                <w:t>03.01.2024</w:t>
              </w:r>
            </w:hyperlink>
            <w:r w:rsidRPr="00835B40">
              <w:rPr>
                <w:rFonts w:ascii="Arial" w:hAnsi="Arial" w:cs="Arial"/>
                <w:color w:val="333333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0000FF"/>
                <w:bdr w:val="none" w:sz="0" w:space="0" w:color="auto" w:frame="1"/>
              </w:rPr>
              <w:t>ГАРАНТИЯ ТУРА!</w:t>
            </w:r>
            <w:r w:rsidRPr="00835B40">
              <w:rPr>
                <w:rFonts w:ascii="Arial" w:hAnsi="Arial" w:cs="Arial"/>
                <w:color w:val="333333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bdr w:val="none" w:sz="0" w:space="0" w:color="auto" w:frame="1"/>
              </w:rPr>
              <w:t>⛄Раннее бронирование!- 5%</w:t>
            </w:r>
            <w:r w:rsidRPr="00835B40">
              <w:rPr>
                <w:rFonts w:ascii="Arial" w:hAnsi="Arial" w:cs="Arial"/>
                <w:color w:val="333333"/>
                <w:bdr w:val="none" w:sz="0" w:space="0" w:color="auto" w:frame="1"/>
              </w:rPr>
              <w:br/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spacing w:line="288" w:lineRule="atLeast"/>
              <w:jc w:val="center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t>33 550</w:t>
            </w: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sz w:val="24"/>
                <w:szCs w:val="24"/>
                <w:bdr w:val="none" w:sz="0" w:space="0" w:color="auto" w:frame="1"/>
              </w:rPr>
              <w:t>31 872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spacing w:line="288" w:lineRule="atLeast"/>
              <w:jc w:val="center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t>33 550</w:t>
            </w: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sz w:val="24"/>
                <w:szCs w:val="24"/>
                <w:bdr w:val="none" w:sz="0" w:space="0" w:color="auto" w:frame="1"/>
              </w:rPr>
              <w:t>31872</w:t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spacing w:line="288" w:lineRule="atLeast"/>
              <w:jc w:val="center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t>36 300</w:t>
            </w: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sz w:val="24"/>
                <w:szCs w:val="24"/>
                <w:bdr w:val="none" w:sz="0" w:space="0" w:color="auto" w:frame="1"/>
              </w:rPr>
              <w:t>34 485</w:t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spacing w:line="288" w:lineRule="atLeast"/>
              <w:jc w:val="center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t>41 400</w:t>
            </w: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sz w:val="24"/>
                <w:szCs w:val="24"/>
                <w:bdr w:val="none" w:sz="0" w:space="0" w:color="auto" w:frame="1"/>
              </w:rPr>
              <w:t>39 330</w:t>
            </w:r>
          </w:p>
        </w:tc>
        <w:tc>
          <w:tcPr>
            <w:tcW w:w="12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spacing w:line="288" w:lineRule="atLeast"/>
              <w:jc w:val="center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t>41 400</w:t>
            </w: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sz w:val="24"/>
                <w:szCs w:val="24"/>
                <w:bdr w:val="none" w:sz="0" w:space="0" w:color="auto" w:frame="1"/>
              </w:rPr>
              <w:t>39330</w:t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spacing w:line="288" w:lineRule="atLeast"/>
              <w:jc w:val="center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t>44 100</w:t>
            </w: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sz w:val="24"/>
                <w:szCs w:val="24"/>
                <w:bdr w:val="none" w:sz="0" w:space="0" w:color="auto" w:frame="1"/>
              </w:rPr>
              <w:t>41 895</w:t>
            </w:r>
          </w:p>
        </w:tc>
      </w:tr>
      <w:tr w:rsidR="00835B40" w:rsidRPr="00835B40" w:rsidTr="00835B40">
        <w:trPr>
          <w:trHeight w:val="720"/>
        </w:trPr>
        <w:tc>
          <w:tcPr>
            <w:tcW w:w="29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pStyle w:val="a4"/>
              <w:spacing w:before="0" w:beforeAutospacing="0" w:after="0" w:afterAutospacing="0" w:line="288" w:lineRule="atLeast"/>
              <w:jc w:val="center"/>
              <w:textAlignment w:val="baseline"/>
              <w:rPr>
                <w:rFonts w:ascii="Arial" w:hAnsi="Arial" w:cs="Arial"/>
                <w:color w:val="333333"/>
              </w:rPr>
            </w:pPr>
            <w:hyperlink r:id="rId16" w:history="1">
              <w:r w:rsidRPr="00835B40">
                <w:rPr>
                  <w:rStyle w:val="a6"/>
                  <w:rFonts w:ascii="Arial" w:hAnsi="Arial" w:cs="Arial"/>
                  <w:bdr w:val="none" w:sz="0" w:space="0" w:color="auto" w:frame="1"/>
                </w:rPr>
                <w:t>04.01.2024</w:t>
              </w:r>
            </w:hyperlink>
            <w:r w:rsidRPr="00835B40">
              <w:rPr>
                <w:rFonts w:ascii="Arial" w:hAnsi="Arial" w:cs="Arial"/>
                <w:color w:val="333333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bdr w:val="none" w:sz="0" w:space="0" w:color="auto" w:frame="1"/>
              </w:rPr>
              <w:t>⛄Раннее бронирование!- 5%</w:t>
            </w:r>
            <w:r w:rsidRPr="00835B40">
              <w:rPr>
                <w:rFonts w:ascii="Arial" w:hAnsi="Arial" w:cs="Arial"/>
                <w:color w:val="333333"/>
                <w:bdr w:val="none" w:sz="0" w:space="0" w:color="auto" w:frame="1"/>
              </w:rPr>
              <w:br/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spacing w:line="288" w:lineRule="atLeast"/>
              <w:jc w:val="center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t>33 550</w:t>
            </w: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sz w:val="24"/>
                <w:szCs w:val="24"/>
                <w:bdr w:val="none" w:sz="0" w:space="0" w:color="auto" w:frame="1"/>
              </w:rPr>
              <w:t>31 872</w:t>
            </w:r>
          </w:p>
        </w:tc>
        <w:tc>
          <w:tcPr>
            <w:tcW w:w="13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spacing w:line="288" w:lineRule="atLeast"/>
              <w:jc w:val="center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t>33 550</w:t>
            </w: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sz w:val="24"/>
                <w:szCs w:val="24"/>
                <w:bdr w:val="none" w:sz="0" w:space="0" w:color="auto" w:frame="1"/>
              </w:rPr>
              <w:t>31872</w:t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spacing w:line="288" w:lineRule="atLeast"/>
              <w:jc w:val="center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t>36 300</w:t>
            </w: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sz w:val="24"/>
                <w:szCs w:val="24"/>
                <w:bdr w:val="none" w:sz="0" w:space="0" w:color="auto" w:frame="1"/>
              </w:rPr>
              <w:t>34 485</w:t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spacing w:line="288" w:lineRule="atLeast"/>
              <w:jc w:val="center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t>41 400</w:t>
            </w: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sz w:val="24"/>
                <w:szCs w:val="24"/>
                <w:bdr w:val="none" w:sz="0" w:space="0" w:color="auto" w:frame="1"/>
              </w:rPr>
              <w:t>39 330</w:t>
            </w:r>
          </w:p>
        </w:tc>
        <w:tc>
          <w:tcPr>
            <w:tcW w:w="12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spacing w:line="288" w:lineRule="atLeast"/>
              <w:jc w:val="center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t>41 400</w:t>
            </w: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sz w:val="24"/>
                <w:szCs w:val="24"/>
                <w:bdr w:val="none" w:sz="0" w:space="0" w:color="auto" w:frame="1"/>
              </w:rPr>
              <w:t>39330</w:t>
            </w:r>
          </w:p>
        </w:tc>
        <w:tc>
          <w:tcPr>
            <w:tcW w:w="12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835B40" w:rsidRPr="00835B40" w:rsidRDefault="00835B40">
            <w:pPr>
              <w:spacing w:line="288" w:lineRule="atLeast"/>
              <w:jc w:val="center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t>44 100</w:t>
            </w:r>
            <w:r w:rsidRPr="00835B40">
              <w:rPr>
                <w:rFonts w:ascii="Arial" w:hAnsi="Arial" w:cs="Arial"/>
                <w:strike/>
                <w:color w:val="333333"/>
                <w:sz w:val="24"/>
                <w:szCs w:val="24"/>
                <w:bdr w:val="none" w:sz="0" w:space="0" w:color="auto" w:frame="1"/>
              </w:rPr>
              <w:br/>
            </w:r>
            <w:r w:rsidRPr="00835B40">
              <w:rPr>
                <w:rStyle w:val="a5"/>
                <w:rFonts w:ascii="Arial" w:hAnsi="Arial" w:cs="Arial"/>
                <w:color w:val="FF0000"/>
                <w:sz w:val="24"/>
                <w:szCs w:val="24"/>
                <w:bdr w:val="none" w:sz="0" w:space="0" w:color="auto" w:frame="1"/>
              </w:rPr>
              <w:t>41 895</w:t>
            </w:r>
          </w:p>
        </w:tc>
      </w:tr>
    </w:tbl>
    <w:p w:rsidR="00466390" w:rsidRDefault="00466390">
      <w:pPr>
        <w:spacing w:before="240" w:after="240"/>
        <w:rPr>
          <w:rFonts w:ascii="Arial" w:eastAsia="Arial" w:hAnsi="Arial" w:cs="Arial"/>
          <w:b/>
          <w:sz w:val="32"/>
          <w:szCs w:val="32"/>
        </w:rPr>
      </w:pPr>
    </w:p>
    <w:p w:rsidR="00466390" w:rsidRDefault="00466390">
      <w:pPr>
        <w:spacing w:before="240" w:after="240"/>
        <w:rPr>
          <w:rFonts w:ascii="Arial" w:eastAsia="Arial" w:hAnsi="Arial" w:cs="Arial"/>
          <w:b/>
          <w:sz w:val="32"/>
          <w:szCs w:val="32"/>
        </w:rPr>
      </w:pPr>
    </w:p>
    <w:sectPr w:rsidR="00466390">
      <w:pgSz w:w="11906" w:h="16838"/>
      <w:pgMar w:top="425" w:right="142" w:bottom="850" w:left="426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04A89"/>
    <w:multiLevelType w:val="multilevel"/>
    <w:tmpl w:val="6366B86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466390"/>
    <w:rsid w:val="00466390"/>
    <w:rsid w:val="00835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Normal (Web)"/>
    <w:basedOn w:val="a"/>
    <w:uiPriority w:val="99"/>
    <w:unhideWhenUsed/>
    <w:rsid w:val="004A62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4A62A1"/>
    <w:rPr>
      <w:b/>
      <w:bCs/>
    </w:rPr>
  </w:style>
  <w:style w:type="character" w:styleId="a6">
    <w:name w:val="Hyperlink"/>
    <w:basedOn w:val="a0"/>
    <w:uiPriority w:val="99"/>
    <w:semiHidden/>
    <w:unhideWhenUsed/>
    <w:rsid w:val="004A62A1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4A62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2A1"/>
    <w:rPr>
      <w:rFonts w:ascii="Tahoma" w:hAnsi="Tahoma" w:cs="Tahoma"/>
      <w:sz w:val="16"/>
      <w:szCs w:val="16"/>
    </w:rPr>
  </w:style>
  <w:style w:type="paragraph" w:styleId="a9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a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af1">
    <w:name w:val="Table Grid"/>
    <w:basedOn w:val="a1"/>
    <w:uiPriority w:val="59"/>
    <w:rsid w:val="00835B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Normal (Web)"/>
    <w:basedOn w:val="a"/>
    <w:uiPriority w:val="99"/>
    <w:unhideWhenUsed/>
    <w:rsid w:val="004A62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4A62A1"/>
    <w:rPr>
      <w:b/>
      <w:bCs/>
    </w:rPr>
  </w:style>
  <w:style w:type="character" w:styleId="a6">
    <w:name w:val="Hyperlink"/>
    <w:basedOn w:val="a0"/>
    <w:uiPriority w:val="99"/>
    <w:semiHidden/>
    <w:unhideWhenUsed/>
    <w:rsid w:val="004A62A1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4A62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A62A1"/>
    <w:rPr>
      <w:rFonts w:ascii="Tahoma" w:hAnsi="Tahoma" w:cs="Tahoma"/>
      <w:sz w:val="16"/>
      <w:szCs w:val="16"/>
    </w:rPr>
  </w:style>
  <w:style w:type="paragraph" w:styleId="a9">
    <w:name w:val="Subtitle"/>
    <w:basedOn w:val="a"/>
    <w:next w:val="a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a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af1">
    <w:name w:val="Table Grid"/>
    <w:basedOn w:val="a1"/>
    <w:uiPriority w:val="59"/>
    <w:rsid w:val="00835B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276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s://princeparkhotel.ru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pcot.ruturbron.ru/reserve/9050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5" Type="http://schemas.openxmlformats.org/officeDocument/2006/relationships/hyperlink" Target="https://pcot.ruturbron.ru/reserve/9051" TargetMode="External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hyperlink" Target="https://pcot.ruturbron.ru/reserve/90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mDDK0Fc1GST4q0DEpVlMtOiqUsw==">CgMxLjAaGwoBMBIWChQIB0IQCgdWZXJkYW5hEgVBcmlhbDgAciExZDBZZFQzR2Y1azJqd3JyaFVtTV9PaWVMU00wUnExVTc=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1924</Words>
  <Characters>10972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Маша Блиялкина</dc:creator>
  <cp:lastModifiedBy>User</cp:lastModifiedBy>
  <cp:revision>2</cp:revision>
  <dcterms:created xsi:type="dcterms:W3CDTF">2023-11-16T13:47:00Z</dcterms:created>
  <dcterms:modified xsi:type="dcterms:W3CDTF">2023-11-16T13:47:00Z</dcterms:modified>
</cp:coreProperties>
</file>