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0E" w:rsidRPr="00A47D08" w:rsidRDefault="00A47D08">
      <w:pPr>
        <w:spacing w:before="240" w:after="240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bookmarkStart w:id="0" w:name="_GoBack"/>
      <w:r w:rsidRPr="00A47D08">
        <w:rPr>
          <w:rFonts w:ascii="Arial" w:eastAsia="Arial" w:hAnsi="Arial" w:cs="Arial"/>
          <w:b/>
          <w:color w:val="0000FF"/>
          <w:sz w:val="32"/>
          <w:szCs w:val="32"/>
        </w:rPr>
        <w:t>Автобусный тур "Новогодние московские каникулы"</w:t>
      </w:r>
    </w:p>
    <w:bookmarkEnd w:id="0"/>
    <w:p w:rsidR="00BA110E" w:rsidRDefault="00BA110E"/>
    <w:tbl>
      <w:tblPr>
        <w:tblStyle w:val="af0"/>
        <w:tblW w:w="11337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27"/>
        <w:gridCol w:w="8410"/>
      </w:tblGrid>
      <w:tr w:rsidR="00BA110E" w:rsidRPr="00A47D08" w:rsidTr="00A47D08">
        <w:trPr>
          <w:trHeight w:val="1175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Дата тура: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3 января - 7 января 2024 года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4 января - 8 января 2024 года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5 января - 9 января 2024 года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6 января - 10 января 2024 года</w:t>
            </w:r>
          </w:p>
        </w:tc>
      </w:tr>
      <w:tr w:rsidR="00BA110E" w:rsidRPr="00A47D08" w:rsidTr="00A47D08">
        <w:trPr>
          <w:trHeight w:val="345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5 дней /4 ночи</w:t>
            </w:r>
          </w:p>
        </w:tc>
      </w:tr>
      <w:tr w:rsidR="00BA110E" w:rsidRPr="00A47D08" w:rsidTr="00A47D08">
        <w:trPr>
          <w:trHeight w:val="3046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Описание: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Новогодние каникулы - это ещё одна возможность отправиться в путешествие! Приглашаем в тур на комфортабельном автобусе туристического класса в столицу нашей необъятной Родины - Москву! Город-герой, город-мегаполис, город, где возможно всё! Новые места, нов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ые знакомства, новые впечатления и эмоции самые яркие происходят именно в Новый год и Рождество! Наша программа насыщенная и экономичная: Вы можете пройти всю программу с нами и увидеть максимальное кол-во достопримечательностей, а можете самостоятельно пр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овести какие-то из дней! В прошлом году, эта программа стала хитом новогодних туров, СПЕШИТЕ забронировать места!</w:t>
            </w:r>
          </w:p>
        </w:tc>
      </w:tr>
      <w:tr w:rsidR="00BA110E" w:rsidRPr="00A47D08" w:rsidTr="00A47D08">
        <w:trPr>
          <w:trHeight w:hRule="exact" w:val="15701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Программа тура: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1 день: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12.00 - Выезд из Перми ул. Ленина, 53 от "Театр-Театр".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В пути знакомство, просмотр новогодних и рождественских фильм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ов и мультфильмов.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 xml:space="preserve">Также в пути предоставляется чай, кофе, печенье, карамельки. 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2 день: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12.00 Обед в ресторане гостиницы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Холидей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Инн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Селигерская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4*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 xml:space="preserve">Размещение в гостинице. </w:t>
            </w:r>
            <w:proofErr w:type="gramStart"/>
            <w:r w:rsidRPr="00A47D08">
              <w:rPr>
                <w:rFonts w:ascii="Arial" w:eastAsia="Verdana" w:hAnsi="Arial" w:cs="Arial"/>
                <w:sz w:val="24"/>
                <w:szCs w:val="24"/>
              </w:rPr>
              <w:t>Отдых (заселение производится при наличии свободных номеров.</w:t>
            </w:r>
            <w:proofErr w:type="gram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proofErr w:type="gramStart"/>
            <w:r w:rsidRPr="00A47D08">
              <w:rPr>
                <w:rFonts w:ascii="Arial" w:eastAsia="Verdana" w:hAnsi="Arial" w:cs="Arial"/>
                <w:sz w:val="24"/>
                <w:szCs w:val="24"/>
              </w:rPr>
              <w:t>Гарантированное разме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щение после 14.00)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14.00 Встреча с гидом в холле гостиницы.</w:t>
            </w:r>
            <w:proofErr w:type="gram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Отправление на экскурсию.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Обзорная автобусная экскурсия по Москве «Новогодние огни Москвы»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. Знакомство с Москвой - одной из самых красивых столиц мира, архитектурными и историческими памятниками: 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Красная площадь, Московский университет, Храма Христа Спасителя, Москва-сити, Воробьевы горы – отсюда можно увидеть удивительную панораму Москвы с высоты птичьего полета. Праздничное новогоднее оформление столицы – это особая составляющая архитектурного ан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самбля Москвы. Празднично украшенные улицы, блеск огней, сияющие разноцветными гирляндами ели создают особенную сказочную атмосферу.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Остановка у комплекса Москва-Сити. Рассказ об истории создания и время для фотографирования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Обзорная экскурсия по Поклонной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 xml:space="preserve"> горе.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Путешественники останавливались здесь, чтобы взглянуть на Москву и поклониться ее храмам и соборам. Отсюда и пошло название горы. Здесь правители Москвы встречали иностранные посольства, и именно поэтому на этом месте ждал ключей от Кремля Наполеон.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Территория парка – это огромный мемориальный комплекс. Здесь находится главный монумент Победы высотой в 142 метра, Центральный музей Великой Отечественной войны с примыкающей картинной галереей, храм Святого Великомученика Георгия Победоносца и мемориаль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ная мечеть, возведенная в честь воинов-мусульман павших на полях сражений Великой отечественной войны.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 xml:space="preserve">Трансфер в гостиницу. Свободное время.   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3 день: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  <w:t>Завтрак в гостинице «шведский стол».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  <w:t xml:space="preserve"> 09.00 Встреча с гидом в холле гостиницы.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  <w:t xml:space="preserve"> Отправление в ПАРК «ПА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ТРИОТ»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  <w:t>Путевая информация по маршруту следование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Экскурсия по парку патриот.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Посещение Храма Вооруженных сил России, Посещение музея "Дорога памяти", Памятник "Матерям победителей, посещение экспозиции «Поле войны".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Возвращение в Москву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  <w:t>Время для самостоя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тельного обеда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  <w:t>Посещение главного православного Храма Москвы -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Храма Христа Спасителя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. Здесь тесно переплелись прошлое, настоящее и будущее России, ее Вера, Память и Надежда. Храм Христа Спасителя, задуманный как памятник Отечественной войне 1812 года, стал частью русской национальной истории, центром паломничества и символом духовного воз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рождения России.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Экскурсия «Первопрестольная столица» по Красной площади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– главной и самой красивой площади Москвы, Вы услышите интересный рассказ о стенах и башнях Кремля, мавзолее В.И. Ленина, Храме Василия Блаженного, церкви Казанской Божьей Матери. Уви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дите памятник Минину и Пожарскому, лобное место, здание крупнейшего универмага страны и узнаете его древнейшую историю.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 xml:space="preserve"> 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 xml:space="preserve">Посещение фестиваля «Путешествие в Рождество»- 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масштабный новогодне-рождественский фестиваль, который ежегодно проходит на улицах и пл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ощадях Москвы.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В рамках фестиваля каждый Новый Год, по всему городу открываются десятки ярмарочных площадок; каждая - со своей собственной праздничной программой. На них посетителей ожидают красочные световые инсталляции и арт-объекты, выступления артистов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и аниматоров, спектакли, концерты, игры и мастер-классы, а также городской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квест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, за </w:t>
            </w:r>
            <w:proofErr w:type="gramStart"/>
            <w:r w:rsidRPr="00A47D08">
              <w:rPr>
                <w:rFonts w:ascii="Arial" w:eastAsia="Verdana" w:hAnsi="Arial" w:cs="Arial"/>
                <w:sz w:val="24"/>
                <w:szCs w:val="24"/>
              </w:rPr>
              <w:t>участие</w:t>
            </w:r>
            <w:proofErr w:type="gram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в котором можно получить подарки и сувениры.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i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Неизменно яркий от большого количества украшений, световых инсталляций и арт-объектов праздник очень полюбился посети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телям и за несколько лет своей истории не просто стал популярнейшим городским фестивалем, но и превратился в одну из московских новогодних традиций.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Посещение парка «Зарядье»</w:t>
            </w:r>
            <w:proofErr w:type="gramStart"/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.</w:t>
            </w:r>
            <w:proofErr w:type="gramEnd"/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- </w:t>
            </w:r>
            <w:proofErr w:type="gramStart"/>
            <w:r w:rsidRPr="00A47D08">
              <w:rPr>
                <w:rFonts w:ascii="Arial" w:eastAsia="Verdana" w:hAnsi="Arial" w:cs="Arial"/>
                <w:sz w:val="24"/>
                <w:szCs w:val="24"/>
              </w:rPr>
              <w:t>п</w:t>
            </w:r>
            <w:proofErr w:type="gram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ервый новый крупный парк в столице за последние почти 70 лет. Его масштабы и 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сложность инженерных решений поражают. Площадь объектов парка составляет почти 78 тыс. кв. метров, из них 25,2 тыс. «квадратов» занимает многофункциональный концертный зал. 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Главной особенностью парка стало то, что все его объекты «спрятаны» под ландшафтом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. При этом зеленое пространство «Зарядья» не будет однообразным - всю территорию парка разделили на четыре климатических зоны: лес, северный ландшафт, степь и заливные луга. Еще одно достоинство нового парка - живописный вид на Кремль, полюбоваться которым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посетители «Зарядья» смогут с «парящего моста» над Москвой-рекой. После прогулки в парке, за дополнительную плату, можно развлечься на аттракционах - покататься на «Машине времени» или отправиться в «Полет над Россией».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Пешеходная экскурсия по Новогоднему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 xml:space="preserve"> Арбату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 - визитная карточка Москвы, это первая в Москве пешеходная улица, поистине «сувенирный проспект», это встреча с творчеством Пушкина, Бунина, Пастернака, Булата Окуджавы.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 xml:space="preserve">Свободное время.                                                             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 xml:space="preserve">                      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  <w:t xml:space="preserve"> 4 день: 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  <w:t>Завтрак в гостинице «шведский стол». Освобождение номеров.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  <w:t>09.00 Встреча с гидом в холле гостиницы.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  <w:t xml:space="preserve"> Экскурсия «Легенды и Мифы ВДНХ»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. Всероссийский выставочный центр – это настоящий город со своими улицами, площадями, фонт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анами, кинотеатрами, детскими аттракционами и даже «общественным транспортом». </w:t>
            </w:r>
            <w:proofErr w:type="gramStart"/>
            <w:r w:rsidRPr="00A47D08">
              <w:rPr>
                <w:rFonts w:ascii="Arial" w:eastAsia="Verdana" w:hAnsi="Arial" w:cs="Arial"/>
                <w:sz w:val="24"/>
                <w:szCs w:val="24"/>
              </w:rPr>
              <w:t>Во время экскурсии можно будет пройти по всей территории ВВЦ от арки главного входа до запрудной зоны у дальней границы выставки, увидеть знаменитые фонтаны, сохранившиеся с сов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етских времен павильоны, также вас ожидает прогулка по Аллее Космонавтов: монумент «Покорителям космоса» - памятник, открытый в честь запуска первого искусственного спутника Земли 4 ноября 1964 года.</w:t>
            </w:r>
            <w:proofErr w:type="gramEnd"/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 xml:space="preserve">Экскурсия в павильон «Макет Москвы». 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Архитектурный макет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Москвы — уникальный экспонат для москвичей и гостей столицы. Перед посетителями как на ладони весь исторический центр: Московский Кремль и Красная площадь (Александровский сад, собор Василия Блаженного, Исторический музей и ГУМ), а также храм Христа Спаси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теля и Дом на набережной. Главная отличительная особенность макета столицы — поразительная детализация зданий и максимально точное воссоздание ландшафтного рельефа. Элементы макета оснащены светодиодными источниками света и объединены в единую интеллектуал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ьную систему подсветки. На макете можно настроить как разное время суток, так и подсветить объекты, объединенные единым признаком, — Садовое и Бульварное кольца, уникальные парки и набережные, образовательные учреждения, спортивные сооружения и другие. Доб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иться еще большей выразительности макету позволяет миниатюрная архитектурная подсветка, которая использована в оформлении выходов из метро, храмовых комплексов, мостов и таких знаковых сооружений, как Московский Кремль.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Автобусная экскурсия «Московские уса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 xml:space="preserve">дьбы». 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Рассказ гида об уникальных дворцово-парковых ансамблях, сохранившихся и до наших дней: Измайлово, Лефортово, Люблино, Коломенское, Царицыно.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 xml:space="preserve">Экскурсия в усадьбу Кусково. «Голландский Новый год». 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Вы хотите «совершить новогоднее путешествие в Голланди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ю»? Тогда мы отправляемся в усадьбу Кусково! Именно здесь сохранился единственный в Москве Голландский домик.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Музей-усадьба «Кусково» Одно из самых романтичных мест в Москве – усадьба Кусково. В свое время её называли Подмосковным Версалем, настолько она б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ыла красива и похожа на сад французских королей. Резиденция одного из богатейших вельмож России – графа Петра Борисовича Шереметьева, сына и наследника знаменитого фельдмаршала петровской эпохи, первого российского графа Б.П. Шереметьева. Более 50 лет он п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освятил созданию блестящего ансамбля на месте родовой вотчины, которой Шереметьевы владели с XVI века. Центром ансамбля музея-усадьбы является Дворец, в котором сохранились планировка и декоративное убранство интерьеров, состоящее из первоклассных произвед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ений русского и западноевропейского изобразительного искусства. Особой достопримечательностью усадьбы является прекрасно сохранившийся французский регулярный парк усадьбы с мраморной скульптурой, прудами и оригинальными павильонами. Все это позволит Вам по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чувствовать мир парадной дворянской усадьбы XVIII века.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 xml:space="preserve"> 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Время для самостоятельного обеда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  <w:t xml:space="preserve">Завершение программы.                                    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ab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Выезд в Пермь. В пути обмен впечатлениями, просмотр новогодних и рождественских фильмов, новогодняя шуточна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я викторина с призами и розыгрышем тура выходного дня из Перми на 1 человека. Также в пути предоставляется чай, кофе, печенье, карамельки.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5 день: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20.00-21.00 - Прибытие в Пермь.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*</w:t>
            </w:r>
            <w:r w:rsidRPr="00A47D08">
              <w:rPr>
                <w:rFonts w:ascii="Arial" w:eastAsia="Verdana" w:hAnsi="Arial" w:cs="Arial"/>
                <w:i/>
                <w:sz w:val="24"/>
                <w:szCs w:val="24"/>
              </w:rPr>
              <w:t>Оператор оставляет за собой право вносить изменения в программу с сохранен</w:t>
            </w:r>
            <w:r w:rsidRPr="00A47D08">
              <w:rPr>
                <w:rFonts w:ascii="Arial" w:eastAsia="Verdana" w:hAnsi="Arial" w:cs="Arial"/>
                <w:i/>
                <w:sz w:val="24"/>
                <w:szCs w:val="24"/>
              </w:rPr>
              <w:t>ием объема обслуживания.</w:t>
            </w:r>
          </w:p>
        </w:tc>
      </w:tr>
      <w:tr w:rsidR="00BA110E" w:rsidRPr="00A47D08" w:rsidTr="00A47D08">
        <w:trPr>
          <w:trHeight w:val="2446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Проживание: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hyperlink r:id="rId7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Гостиница "</w:t>
              </w:r>
              <w:proofErr w:type="spellStart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Селигерская</w:t>
              </w:r>
              <w:proofErr w:type="spellEnd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 "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4*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 xml:space="preserve">Адрес: Москва,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Коровинское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шоссе, 10.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Номера с удобствами: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1-но, 2-х местные, 2-х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местный+доп</w:t>
            </w:r>
            <w:proofErr w:type="gramStart"/>
            <w:r w:rsidRPr="00A47D08">
              <w:rPr>
                <w:rFonts w:ascii="Arial" w:eastAsia="Verdana" w:hAnsi="Arial" w:cs="Arial"/>
                <w:sz w:val="24"/>
                <w:szCs w:val="24"/>
              </w:rPr>
              <w:t>.м</w:t>
            </w:r>
            <w:proofErr w:type="gramEnd"/>
            <w:r w:rsidRPr="00A47D08">
              <w:rPr>
                <w:rFonts w:ascii="Arial" w:eastAsia="Verdana" w:hAnsi="Arial" w:cs="Arial"/>
                <w:sz w:val="24"/>
                <w:szCs w:val="24"/>
              </w:rPr>
              <w:t>есто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. В номере телевизор, телефон, холодильник, чайная станция,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Wi-Fi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>, сейф, большая двуспальная / 2 односпальные кровати. Мебель выдержана в классическом стиле. Санузел с душевой кабиной. В стоимость номера входит завт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рак по типу "Шведский стол". 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i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i/>
                <w:sz w:val="24"/>
                <w:szCs w:val="24"/>
              </w:rPr>
              <w:t xml:space="preserve">* Туроператор </w:t>
            </w:r>
            <w:proofErr w:type="spellStart"/>
            <w:r w:rsidRPr="00A47D08">
              <w:rPr>
                <w:rFonts w:ascii="Arial" w:eastAsia="Verdana" w:hAnsi="Arial" w:cs="Arial"/>
                <w:i/>
                <w:sz w:val="24"/>
                <w:szCs w:val="24"/>
              </w:rPr>
              <w:t>имееет</w:t>
            </w:r>
            <w:proofErr w:type="spellEnd"/>
            <w:r w:rsidRPr="00A47D08">
              <w:rPr>
                <w:rFonts w:ascii="Arial" w:eastAsia="Verdana" w:hAnsi="Arial" w:cs="Arial"/>
                <w:i/>
                <w:sz w:val="24"/>
                <w:szCs w:val="24"/>
              </w:rPr>
              <w:t xml:space="preserve"> право заменить гостиницу </w:t>
            </w:r>
            <w:proofErr w:type="gramStart"/>
            <w:r w:rsidRPr="00A47D08">
              <w:rPr>
                <w:rFonts w:ascii="Arial" w:eastAsia="Verdana" w:hAnsi="Arial" w:cs="Arial"/>
                <w:i/>
                <w:sz w:val="24"/>
                <w:szCs w:val="24"/>
              </w:rPr>
              <w:t>на</w:t>
            </w:r>
            <w:proofErr w:type="gramEnd"/>
            <w:r w:rsidRPr="00A47D08">
              <w:rPr>
                <w:rFonts w:ascii="Arial" w:eastAsia="Verdana" w:hAnsi="Arial" w:cs="Arial"/>
                <w:i/>
                <w:sz w:val="24"/>
                <w:szCs w:val="24"/>
              </w:rPr>
              <w:t xml:space="preserve"> аналогичную либо выше уровнем.</w:t>
            </w:r>
          </w:p>
        </w:tc>
      </w:tr>
      <w:tr w:rsidR="00BA110E" w:rsidRPr="00A47D08" w:rsidTr="00A47D08">
        <w:trPr>
          <w:trHeight w:val="2300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proofErr w:type="gramStart"/>
            <w:r w:rsidRPr="00A47D08">
              <w:rPr>
                <w:rFonts w:ascii="Arial" w:eastAsia="Verdana" w:hAnsi="Arial" w:cs="Arial"/>
                <w:sz w:val="24"/>
                <w:szCs w:val="24"/>
              </w:rPr>
              <w:t>- Автобусный проезд Пермь-Москва-Пермь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- Чай, кофе в пути (кол-во ограничено)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- Транспортное обслуживание по экскурсионной пр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ограмме,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- Экскурсионное обслуживание в Москве (3 дня)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- Сопровождение из Перми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- Проживание в гостинице (2 ночи), завтрак "шведский стол" в гостинице после ночёвки (2 завтрака), обед в Москве (1 обед)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- Викторина с розыгрышем тура.</w:t>
            </w:r>
            <w:proofErr w:type="gramEnd"/>
          </w:p>
        </w:tc>
      </w:tr>
      <w:tr w:rsidR="00BA110E" w:rsidRPr="00A47D08" w:rsidTr="00A47D08">
        <w:trPr>
          <w:trHeight w:val="4460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Дополнительно по желанию оплачивается:</w:t>
            </w:r>
          </w:p>
        </w:tc>
        <w:tc>
          <w:tcPr>
            <w:tcW w:w="8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1. Второе место в автобусе: 8 200 руб.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2. Сувениры, питание, дополнительные экскурсии.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3. 3. Билеты на Кремлёвскую ёлку: (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кроме 01.01.24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) 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Цены нетто</w:t>
            </w:r>
          </w:p>
          <w:p w:rsidR="00BA110E" w:rsidRPr="00A47D08" w:rsidRDefault="00A47D08" w:rsidP="00A47D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Партер (начало) - 5 500</w:t>
            </w:r>
          </w:p>
          <w:p w:rsidR="00BA110E" w:rsidRPr="00A47D08" w:rsidRDefault="00A47D08" w:rsidP="00A47D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Партер (середина) - 4 700</w:t>
            </w:r>
          </w:p>
          <w:p w:rsidR="00BA110E" w:rsidRPr="00A47D08" w:rsidRDefault="00A47D08" w:rsidP="00A47D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Амфитеатр - 4 500</w:t>
            </w:r>
          </w:p>
          <w:p w:rsidR="00BA110E" w:rsidRPr="00A47D08" w:rsidRDefault="00A47D08" w:rsidP="00A47D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Балкон - 3 600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  <w:highlight w:val="white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t>4. Банкет: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  <w:highlight w:val="white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  <w:highlight w:val="white"/>
              </w:rPr>
              <w:t xml:space="preserve">Расписание мероприятия в гостинице: 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t>22.00 - Фуршет</w:t>
            </w:r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br/>
              <w:t>22.30 - Праздничный Новогодний ужин</w:t>
            </w:r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br/>
              <w:t>00.00 - Речь президента</w:t>
            </w:r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br/>
              <w:t xml:space="preserve">22.30-1.45 - Выступление Зажигательной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t>кавер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t>-группы</w:t>
            </w:r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br/>
              <w:t>1.45-04.00 - DJ- сет</w:t>
            </w:r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br/>
              <w:t>4.00 - окончание программы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hyperlink r:id="rId8">
              <w:r w:rsidRPr="00A47D08">
                <w:rPr>
                  <w:rFonts w:ascii="Arial" w:eastAsia="Verdana" w:hAnsi="Arial" w:cs="Arial"/>
                  <w:sz w:val="24"/>
                  <w:szCs w:val="24"/>
                  <w:highlight w:val="white"/>
                </w:rPr>
                <w:t>Единое меню,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t xml:space="preserve"> место необходимо выбирать при бронировании тура, 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  <w:highlight w:val="white"/>
              </w:rPr>
              <w:t>план рассадки уточняется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jc w:val="both"/>
              <w:rPr>
                <w:rFonts w:ascii="Arial" w:eastAsia="Verdana" w:hAnsi="Arial" w:cs="Arial"/>
                <w:sz w:val="24"/>
                <w:szCs w:val="24"/>
                <w:highlight w:val="white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t>Взрослый - 10 700 руб.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jc w:val="both"/>
              <w:rPr>
                <w:rFonts w:ascii="Arial" w:eastAsia="Verdana" w:hAnsi="Arial" w:cs="Arial"/>
                <w:sz w:val="24"/>
                <w:szCs w:val="24"/>
                <w:highlight w:val="white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t>детский с 6-12 лет - 6 300 руб.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  <w:highlight w:val="white"/>
              </w:rPr>
              <w:t>дети до 6 лет бесплатно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i/>
                <w:sz w:val="24"/>
                <w:szCs w:val="24"/>
                <w:highlight w:val="white"/>
              </w:rPr>
              <w:t>* Алкоголь можно с собой в любом количестве и без пробкового сбора</w:t>
            </w:r>
          </w:p>
        </w:tc>
      </w:tr>
      <w:tr w:rsidR="00BA110E" w:rsidRPr="00A47D08" w:rsidTr="00A47D08">
        <w:trPr>
          <w:trHeight w:val="1131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8410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Продолжительность экскурсионного дня 5-7 часов.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В стоимость тура не входит проезд на общественном транспорте.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Примечание: возможны изменения в п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рограмме по причинам, не зависящим от компании, в пределах указанной стоимости.</w:t>
            </w:r>
          </w:p>
        </w:tc>
      </w:tr>
      <w:tr w:rsidR="00BA110E" w:rsidRPr="00A47D08" w:rsidTr="00A47D08">
        <w:trPr>
          <w:trHeight w:val="4856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Рекомендуется взять с собой: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Для автобуса: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– удобную одежду и обувь для комфортной поездки, если требуется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– питьевая вода, перекус;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–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пауэрбанк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>; USB-кабель для зарядки телефона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– кружку;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– аптечку для личного применения;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– плед;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– подушечку для головы;</w:t>
            </w:r>
          </w:p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Для экскурсий:</w:t>
            </w: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br/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–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удобную</w:t>
            </w:r>
            <w:proofErr w:type="gramStart"/>
            <w:r w:rsidRPr="00A47D08">
              <w:rPr>
                <w:rFonts w:ascii="Arial" w:eastAsia="Verdana" w:hAnsi="Arial" w:cs="Arial"/>
                <w:sz w:val="24"/>
                <w:szCs w:val="24"/>
              </w:rPr>
              <w:t>,н</w:t>
            </w:r>
            <w:proofErr w:type="gramEnd"/>
            <w:r w:rsidRPr="00A47D08">
              <w:rPr>
                <w:rFonts w:ascii="Arial" w:eastAsia="Verdana" w:hAnsi="Arial" w:cs="Arial"/>
                <w:sz w:val="24"/>
                <w:szCs w:val="24"/>
              </w:rPr>
              <w:t>епродуваемую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одежду  и обувь по погоде;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– зонт или дождевик на случай осадков;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– рюкзак, либо поясную сумку д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ля безопасности личного имущества;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 xml:space="preserve">– деньги на покупку сувениров и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т.д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– фотоаппарат;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 xml:space="preserve">– питьевая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вода,перекус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>;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пауэрбанк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>;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– аптечку для личного применения.</w:t>
            </w:r>
          </w:p>
        </w:tc>
      </w:tr>
      <w:tr w:rsidR="00BA110E" w:rsidRPr="00A47D08" w:rsidTr="00A47D08">
        <w:trPr>
          <w:trHeight w:val="632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Скидки: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Для </w:t>
            </w:r>
            <w:proofErr w:type="gramStart"/>
            <w:r w:rsidRPr="00A47D08">
              <w:rPr>
                <w:rFonts w:ascii="Arial" w:eastAsia="Verdana" w:hAnsi="Arial" w:cs="Arial"/>
                <w:sz w:val="24"/>
                <w:szCs w:val="24"/>
              </w:rPr>
              <w:t>туристов</w:t>
            </w:r>
            <w:proofErr w:type="gram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выезжающих из Удмуртии: 300 руб.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За последний ряд в автобусе: 300 руб.</w:t>
            </w:r>
          </w:p>
        </w:tc>
      </w:tr>
      <w:tr w:rsidR="00BA110E" w:rsidRPr="00A47D08" w:rsidTr="00A47D08">
        <w:trPr>
          <w:trHeight w:val="4457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12:00 –</w:t>
            </w:r>
            <w:hyperlink r:id="rId9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10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г. Пермь, ул. Ленина, 53, </w:t>
              </w:r>
              <w:proofErr w:type="spellStart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ДрамТеатр</w:t>
              </w:r>
              <w:proofErr w:type="spellEnd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 со стороны ул. Борчанинова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12:10 –</w:t>
            </w:r>
            <w:hyperlink r:id="rId11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12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ост. Сосновый бор (по ул. </w:t>
              </w:r>
              <w:proofErr w:type="gramStart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Якутская</w:t>
              </w:r>
              <w:proofErr w:type="gramEnd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)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12:15 –</w:t>
            </w:r>
            <w:hyperlink r:id="rId13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14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м-н </w:t>
              </w:r>
              <w:proofErr w:type="spellStart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Закамск</w:t>
              </w:r>
              <w:proofErr w:type="spellEnd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, ост. </w:t>
              </w:r>
              <w:proofErr w:type="spellStart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Лядова</w:t>
              </w:r>
              <w:proofErr w:type="spellEnd"/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12:40 –</w:t>
            </w:r>
            <w:hyperlink r:id="rId15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16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г. Краснокамск, ост. Фабрика Гознак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</w:t>
            </w:r>
            <w:r w:rsidRPr="00A47D08">
              <w:rPr>
                <w:rFonts w:ascii="Arial" w:eastAsia="Verdana" w:hAnsi="Arial" w:cs="Arial"/>
                <w:sz w:val="24"/>
                <w:szCs w:val="24"/>
              </w:rPr>
              <w:t>2:45 –</w:t>
            </w:r>
            <w:hyperlink r:id="rId17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18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ост. </w:t>
              </w:r>
              <w:proofErr w:type="gramStart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Отворот на Майский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13:00 –</w:t>
            </w:r>
            <w:hyperlink r:id="rId19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20">
              <w:proofErr w:type="spellStart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Нытвенский</w:t>
              </w:r>
              <w:proofErr w:type="spellEnd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13:05 –</w:t>
            </w:r>
            <w:hyperlink r:id="rId21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22">
              <w:proofErr w:type="spellStart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Григорьевский</w:t>
              </w:r>
              <w:proofErr w:type="spellEnd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13:10 –</w:t>
            </w:r>
            <w:hyperlink r:id="rId23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24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отворот Кудымкар/Карагай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13:30 –</w:t>
            </w:r>
            <w:hyperlink r:id="rId25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26">
              <w:proofErr w:type="spellStart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Очерский</w:t>
              </w:r>
              <w:proofErr w:type="spellEnd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 отворот (АЗС "Лукойл")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13:50 –</w:t>
            </w:r>
            <w:hyperlink r:id="rId27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28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Большая Соснова, кафе "Казачья Застава"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14:40</w:t>
            </w:r>
            <w:proofErr w:type="gram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 –</w:t>
            </w:r>
            <w:hyperlink r:id="rId29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30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Большая Соснова</w:t>
              </w:r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, кафе "Гавань"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15:25 (УДМ) -</w:t>
            </w:r>
            <w:hyperlink r:id="rId31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32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г. Воткинск, остановка "Центр"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15:40 (УДМ) –</w:t>
            </w:r>
            <w:hyperlink r:id="rId33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34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г. Воткинск, на трассе, кафе "У моста"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16:25 (УДМ) –</w:t>
            </w:r>
            <w:hyperlink r:id="rId35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36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г. Ижевск, ТЦ Малахит, ул. Удмуртская, 273</w:t>
              </w:r>
            </w:hyperlink>
            <w:r w:rsidRPr="00A47D08">
              <w:rPr>
                <w:rFonts w:ascii="Arial" w:eastAsia="Verdana" w:hAnsi="Arial" w:cs="Arial"/>
                <w:sz w:val="24"/>
                <w:szCs w:val="24"/>
              </w:rPr>
              <w:br/>
              <w:t>17:40 (УДМ) –</w:t>
            </w:r>
            <w:hyperlink r:id="rId37">
              <w:r w:rsidRPr="00A47D08">
                <w:rPr>
                  <w:rFonts w:ascii="Arial" w:eastAsia="Verdana" w:hAnsi="Arial" w:cs="Arial"/>
                  <w:sz w:val="24"/>
                  <w:szCs w:val="24"/>
                </w:rPr>
                <w:t xml:space="preserve"> </w:t>
              </w:r>
            </w:hyperlink>
            <w:hyperlink r:id="rId38"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 xml:space="preserve">г. Можга, ул. имени Ф.Я. </w:t>
              </w:r>
              <w:proofErr w:type="spellStart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Фа</w:t>
              </w:r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лалеева</w:t>
              </w:r>
              <w:proofErr w:type="spellEnd"/>
              <w:r w:rsidRPr="00A47D08">
                <w:rPr>
                  <w:rFonts w:ascii="Arial" w:eastAsia="Verdana" w:hAnsi="Arial" w:cs="Arial"/>
                  <w:color w:val="1155CC"/>
                  <w:sz w:val="24"/>
                  <w:szCs w:val="24"/>
                  <w:u w:val="single"/>
                </w:rPr>
                <w:t>, 10, кафе "Турист"</w:t>
              </w:r>
            </w:hyperlink>
          </w:p>
        </w:tc>
      </w:tr>
      <w:tr w:rsidR="00BA110E" w:rsidRPr="00A47D08" w:rsidTr="00A47D08">
        <w:trPr>
          <w:trHeight w:val="1550"/>
        </w:trPr>
        <w:tc>
          <w:tcPr>
            <w:tcW w:w="2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8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10E" w:rsidRPr="00A47D08" w:rsidRDefault="00A47D08" w:rsidP="00A47D08">
            <w:pPr>
              <w:spacing w:after="0" w:line="240" w:lineRule="auto"/>
              <w:contextualSpacing/>
              <w:rPr>
                <w:rFonts w:ascii="Arial" w:eastAsia="Verdana" w:hAnsi="Arial" w:cs="Arial"/>
                <w:sz w:val="24"/>
                <w:szCs w:val="24"/>
              </w:rPr>
            </w:pPr>
            <w:r w:rsidRPr="00A47D08">
              <w:rPr>
                <w:rFonts w:ascii="Arial" w:eastAsia="Verdana" w:hAnsi="Arial" w:cs="Arial"/>
                <w:sz w:val="24"/>
                <w:szCs w:val="24"/>
              </w:rPr>
              <w:t>договор на тур, паспорт (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св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 xml:space="preserve">-во о рождении), </w:t>
            </w:r>
            <w:proofErr w:type="spellStart"/>
            <w:r w:rsidRPr="00A47D08">
              <w:rPr>
                <w:rFonts w:ascii="Arial" w:eastAsia="Verdana" w:hAnsi="Arial" w:cs="Arial"/>
                <w:sz w:val="24"/>
                <w:szCs w:val="24"/>
              </w:rPr>
              <w:t>мед</w:t>
            </w:r>
            <w:proofErr w:type="gramStart"/>
            <w:r w:rsidRPr="00A47D08">
              <w:rPr>
                <w:rFonts w:ascii="Arial" w:eastAsia="Verdana" w:hAnsi="Arial" w:cs="Arial"/>
                <w:sz w:val="24"/>
                <w:szCs w:val="24"/>
              </w:rPr>
              <w:t>.п</w:t>
            </w:r>
            <w:proofErr w:type="gramEnd"/>
            <w:r w:rsidRPr="00A47D08">
              <w:rPr>
                <w:rFonts w:ascii="Arial" w:eastAsia="Verdana" w:hAnsi="Arial" w:cs="Arial"/>
                <w:sz w:val="24"/>
                <w:szCs w:val="24"/>
              </w:rPr>
              <w:t>олис</w:t>
            </w:r>
            <w:proofErr w:type="spellEnd"/>
            <w:r w:rsidRPr="00A47D08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</w:tc>
      </w:tr>
    </w:tbl>
    <w:p w:rsidR="00A47D08" w:rsidRDefault="00A47D08">
      <w:pPr>
        <w:spacing w:before="240" w:after="240"/>
        <w:rPr>
          <w:rFonts w:ascii="Verdana" w:eastAsia="Verdana" w:hAnsi="Verdana" w:cs="Verdana"/>
          <w:color w:val="1155CC"/>
          <w:sz w:val="24"/>
          <w:szCs w:val="24"/>
          <w:u w:val="single"/>
        </w:rPr>
      </w:pPr>
      <w:hyperlink r:id="rId39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 xml:space="preserve"> </w:t>
        </w:r>
      </w:hyperlink>
    </w:p>
    <w:p w:rsidR="00A47D08" w:rsidRDefault="00A47D08">
      <w:pPr>
        <w:spacing w:before="240" w:after="240"/>
        <w:rPr>
          <w:rFonts w:ascii="Verdana" w:eastAsia="Verdana" w:hAnsi="Verdana" w:cs="Verdana"/>
          <w:color w:val="1155CC"/>
          <w:sz w:val="24"/>
          <w:szCs w:val="24"/>
          <w:u w:val="single"/>
        </w:rPr>
      </w:pPr>
    </w:p>
    <w:p w:rsidR="00A47D08" w:rsidRDefault="00A47D08">
      <w:pPr>
        <w:spacing w:before="240" w:after="240"/>
        <w:rPr>
          <w:rFonts w:ascii="Verdana" w:eastAsia="Verdana" w:hAnsi="Verdana" w:cs="Verdana"/>
          <w:color w:val="1155CC"/>
          <w:sz w:val="24"/>
          <w:szCs w:val="24"/>
          <w:u w:val="single"/>
        </w:rPr>
      </w:pPr>
    </w:p>
    <w:p w:rsidR="00A47D08" w:rsidRDefault="00A47D08">
      <w:pPr>
        <w:spacing w:before="240" w:after="240"/>
        <w:rPr>
          <w:rFonts w:ascii="Verdana" w:eastAsia="Verdana" w:hAnsi="Verdana" w:cs="Verdana"/>
          <w:color w:val="1155CC"/>
          <w:sz w:val="24"/>
          <w:szCs w:val="24"/>
          <w:u w:val="single"/>
        </w:rPr>
      </w:pPr>
    </w:p>
    <w:tbl>
      <w:tblPr>
        <w:tblW w:w="109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2418"/>
        <w:gridCol w:w="2761"/>
        <w:gridCol w:w="2757"/>
      </w:tblGrid>
      <w:tr w:rsidR="00A47D08" w:rsidRPr="00A47D08" w:rsidTr="00A47D08">
        <w:trPr>
          <w:trHeight w:val="1035"/>
        </w:trPr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lastRenderedPageBreak/>
              <w:t>Даты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A47D0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Смотреть наличие мест</w:t>
            </w:r>
          </w:p>
        </w:tc>
        <w:tc>
          <w:tcPr>
            <w:tcW w:w="2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A47D0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2-х и 2-х местный + </w:t>
            </w:r>
            <w:proofErr w:type="spellStart"/>
            <w:r w:rsidRPr="00A47D0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доп</w:t>
            </w:r>
            <w:proofErr w:type="gramStart"/>
            <w:r w:rsidRPr="00A47D0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.м</w:t>
            </w:r>
            <w:proofErr w:type="gramEnd"/>
            <w:r w:rsidRPr="00A47D0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есто</w:t>
            </w:r>
            <w:proofErr w:type="spellEnd"/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A47D0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1–но местный номер</w:t>
            </w:r>
          </w:p>
        </w:tc>
      </w:tr>
      <w:tr w:rsidR="00A47D08" w:rsidRPr="00A47D08" w:rsidTr="00A47D08">
        <w:trPr>
          <w:trHeight w:val="246"/>
        </w:trPr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40" w:history="1">
              <w:r w:rsidRPr="00A47D08">
                <w:rPr>
                  <w:rStyle w:val="a6"/>
                  <w:rFonts w:ascii="Arial" w:hAnsi="Arial" w:cs="Arial"/>
                  <w:b/>
                  <w:bCs/>
                  <w:color w:val="FF0000"/>
                  <w:bdr w:val="none" w:sz="0" w:space="0" w:color="auto" w:frame="1"/>
                </w:rPr>
                <w:t>02.01.2024</w:t>
              </w:r>
            </w:hyperlink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41" w:history="1">
              <w:r w:rsidRPr="00A47D08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2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20 600</w:t>
            </w: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23 300</w:t>
            </w: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47D08" w:rsidRPr="00A47D08" w:rsidTr="00A47D08">
        <w:trPr>
          <w:trHeight w:val="720"/>
        </w:trPr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42" w:history="1">
              <w:r w:rsidRPr="00A47D08">
                <w:rPr>
                  <w:rStyle w:val="a6"/>
                  <w:rFonts w:ascii="Arial" w:hAnsi="Arial" w:cs="Arial"/>
                  <w:bdr w:val="none" w:sz="0" w:space="0" w:color="auto" w:frame="1"/>
                </w:rPr>
                <w:t>03.01.202</w:t>
              </w:r>
            </w:hyperlink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43" w:history="1">
              <w:r w:rsidRPr="00A47D08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2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20 600</w:t>
            </w:r>
            <w:r w:rsidRPr="00A47D08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23 300</w:t>
            </w:r>
            <w:r w:rsidRPr="00A47D08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47D08" w:rsidRPr="00A47D08" w:rsidTr="00A47D08">
        <w:trPr>
          <w:trHeight w:val="720"/>
        </w:trPr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44" w:history="1">
              <w:r w:rsidRPr="00A47D08">
                <w:rPr>
                  <w:rStyle w:val="a6"/>
                  <w:rFonts w:ascii="Arial" w:hAnsi="Arial" w:cs="Arial"/>
                  <w:bdr w:val="none" w:sz="0" w:space="0" w:color="auto" w:frame="1"/>
                </w:rPr>
                <w:t>04.01.2024</w:t>
              </w:r>
            </w:hyperlink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45" w:history="1">
              <w:r w:rsidRPr="00A47D08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2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20 600</w:t>
            </w:r>
            <w:r w:rsidRPr="00A47D08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23 300</w:t>
            </w:r>
            <w:r w:rsidRPr="00A47D08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47D08" w:rsidRPr="00A47D08" w:rsidTr="00A47D08">
        <w:trPr>
          <w:trHeight w:val="720"/>
        </w:trPr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46" w:history="1">
              <w:r w:rsidRPr="00A47D08">
                <w:rPr>
                  <w:rStyle w:val="a6"/>
                  <w:rFonts w:ascii="Arial" w:hAnsi="Arial" w:cs="Arial"/>
                  <w:bdr w:val="none" w:sz="0" w:space="0" w:color="auto" w:frame="1"/>
                </w:rPr>
                <w:t>05.01.2024</w:t>
              </w:r>
            </w:hyperlink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47" w:history="1">
              <w:r w:rsidRPr="00A47D08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2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20 600</w:t>
            </w:r>
            <w:r w:rsidRPr="00A47D08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23 300</w:t>
            </w:r>
            <w:r w:rsidRPr="00A47D08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47D08" w:rsidRPr="00A47D08" w:rsidTr="00A47D08">
        <w:trPr>
          <w:trHeight w:val="720"/>
        </w:trPr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48" w:history="1">
              <w:r w:rsidRPr="00A47D08">
                <w:rPr>
                  <w:rStyle w:val="a6"/>
                  <w:rFonts w:ascii="Arial" w:hAnsi="Arial" w:cs="Arial"/>
                  <w:bdr w:val="none" w:sz="0" w:space="0" w:color="auto" w:frame="1"/>
                </w:rPr>
                <w:t>06.01.2024</w:t>
              </w:r>
            </w:hyperlink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49" w:history="1">
              <w:r w:rsidRPr="00A47D08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2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20 600</w:t>
            </w:r>
            <w:r w:rsidRPr="00A47D08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47D08" w:rsidRPr="00A47D08" w:rsidRDefault="00A47D08" w:rsidP="00A47D0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47D08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23 300</w:t>
            </w:r>
          </w:p>
        </w:tc>
      </w:tr>
    </w:tbl>
    <w:p w:rsidR="00BA110E" w:rsidRDefault="00BA110E">
      <w:pPr>
        <w:spacing w:before="240" w:after="240"/>
        <w:rPr>
          <w:rFonts w:ascii="Verdana" w:eastAsia="Verdana" w:hAnsi="Verdana" w:cs="Verdana"/>
          <w:color w:val="1155CC"/>
          <w:sz w:val="24"/>
          <w:szCs w:val="24"/>
          <w:u w:val="single"/>
        </w:rPr>
      </w:pPr>
    </w:p>
    <w:p w:rsidR="00BA110E" w:rsidRDefault="00A47D08">
      <w:pPr>
        <w:spacing w:before="240" w:after="240"/>
      </w:pPr>
      <w:r>
        <w:t xml:space="preserve"> </w:t>
      </w:r>
    </w:p>
    <w:p w:rsidR="00BA110E" w:rsidRDefault="00BA110E"/>
    <w:p w:rsidR="00BA110E" w:rsidRDefault="00BA110E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p w:rsidR="00BA110E" w:rsidRDefault="00BA110E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</w:p>
    <w:sectPr w:rsidR="00BA110E">
      <w:pgSz w:w="11906" w:h="16838"/>
      <w:pgMar w:top="425" w:right="142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04D63"/>
    <w:multiLevelType w:val="multilevel"/>
    <w:tmpl w:val="2B281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110E"/>
    <w:rsid w:val="00A47D08"/>
    <w:rsid w:val="00B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maps/?um=constructor%3Aea3f7f358c546ccbb3e3d219ae8e006a4fa72830626912b2798f1d9bd486e390&amp;source=constructorLink" TargetMode="External"/><Relationship Id="rId18" Type="http://schemas.openxmlformats.org/officeDocument/2006/relationships/hyperlink" Target="https://yandex.ru/maps/?um=constructor%3A20601976dc6b4f6b160de70717ef01df0e11c32a9654dcbed6ff2c552b24076c&amp;source=constructorLink" TargetMode="External"/><Relationship Id="rId26" Type="http://schemas.openxmlformats.org/officeDocument/2006/relationships/hyperlink" Target="https://yandex.ru/maps/?um=constructor%3Af593c65b81e259fe76a1179a7c4681cb91354d088d68c203cb8a8328babff663&amp;source=constructorLink" TargetMode="External"/><Relationship Id="rId39" Type="http://schemas.openxmlformats.org/officeDocument/2006/relationships/hyperlink" Target="https://yandex.ru/maps/?um=constructor%3Aa0e3038c0de1ee82637ad2d7d07b22b980c9f3c3ed7ad43b4f810ed1589e330a&amp;source=constructor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maps/?um=constructor%3A435b4ad23538dc4e383b63d1c4476f7aa04168d101f789888571ae88f6bea849&amp;source=constructorLink" TargetMode="External"/><Relationship Id="rId34" Type="http://schemas.openxmlformats.org/officeDocument/2006/relationships/hyperlink" Target="https://yandex.ru/maps/?um=constructor%3Ae6b019da8c720ac0a7ab9cc03c1de0a9b404d1ef5091a49eed68c8b635740dd9&amp;source=constructorLink" TargetMode="External"/><Relationship Id="rId42" Type="http://schemas.openxmlformats.org/officeDocument/2006/relationships/hyperlink" Target="https://pcot.ruturbron.ru/reserve/9045" TargetMode="External"/><Relationship Id="rId47" Type="http://schemas.openxmlformats.org/officeDocument/2006/relationships/hyperlink" Target="https://pcot.ruturbron.ru/bus/9047/7743/8454/schem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hiseligerskaya.ru/" TargetMode="External"/><Relationship Id="rId12" Type="http://schemas.openxmlformats.org/officeDocument/2006/relationships/hyperlink" Target="https://yandex.ru/maps/?um=constructor%3A95333cb96ba2bf94ae5b793e040f1eff9a4908adfc528baabb9d63c88a68b952&amp;source=constructorLink" TargetMode="External"/><Relationship Id="rId17" Type="http://schemas.openxmlformats.org/officeDocument/2006/relationships/hyperlink" Target="https://yandex.ru/maps/?um=constructor%3A20601976dc6b4f6b160de70717ef01df0e11c32a9654dcbed6ff2c552b24076c&amp;source=constructorLink" TargetMode="External"/><Relationship Id="rId25" Type="http://schemas.openxmlformats.org/officeDocument/2006/relationships/hyperlink" Target="https://yandex.ru/maps/?um=constructor%3Af593c65b81e259fe76a1179a7c4681cb91354d088d68c203cb8a8328babff663&amp;source=constructorLink" TargetMode="External"/><Relationship Id="rId33" Type="http://schemas.openxmlformats.org/officeDocument/2006/relationships/hyperlink" Target="https://yandex.ru/maps/?um=constructor%3Ae6b019da8c720ac0a7ab9cc03c1de0a9b404d1ef5091a49eed68c8b635740dd9&amp;source=constructorLink" TargetMode="External"/><Relationship Id="rId38" Type="http://schemas.openxmlformats.org/officeDocument/2006/relationships/hyperlink" Target="https://yandex.ru/maps/?um=constructor%3Aa0e3038c0de1ee82637ad2d7d07b22b980c9f3c3ed7ad43b4f810ed1589e330a&amp;source=constructorLink" TargetMode="External"/><Relationship Id="rId46" Type="http://schemas.openxmlformats.org/officeDocument/2006/relationships/hyperlink" Target="https://pcot.ruturbron.ru/reserve/90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maps/?um=constructor%3A2ab126b8f48b990ccbef5fb4ddbf910e8e26b17a40ca3912de854faf2f092789&amp;source=constructorLink" TargetMode="External"/><Relationship Id="rId20" Type="http://schemas.openxmlformats.org/officeDocument/2006/relationships/hyperlink" Target="https://yandex.ru/maps/?um=constructor%3A4c43928392b87e0e9b418c7d69500b5642d2123f6238ea09d718326fc3d4be4f&amp;source=constructorLink" TargetMode="External"/><Relationship Id="rId29" Type="http://schemas.openxmlformats.org/officeDocument/2006/relationships/hyperlink" Target="https://yandex.ru/maps/?um=constructor%3A6235748129406670ea23b56df0a0bcf8cf9eacb3367f9a2077ebccb79c2d80ad&amp;source=constructorLink" TargetMode="External"/><Relationship Id="rId41" Type="http://schemas.openxmlformats.org/officeDocument/2006/relationships/hyperlink" Target="https://pcot.ruturbron.ru/bus/9044/7740/8451/sche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?um=constructor%3A95333cb96ba2bf94ae5b793e040f1eff9a4908adfc528baabb9d63c88a68b952&amp;source=constructorLink" TargetMode="External"/><Relationship Id="rId24" Type="http://schemas.openxmlformats.org/officeDocument/2006/relationships/hyperlink" Target="https://yandex.ru/maps/?um=constructor%3Ac7520dc80bf1e55f9f8099af10b76195d50943374c39264a1c2900437b072289&amp;source=constructorLink" TargetMode="External"/><Relationship Id="rId32" Type="http://schemas.openxmlformats.org/officeDocument/2006/relationships/hyperlink" Target="https://yandex.ru/maps/?um=constructor%3Abecf154b96a7e81fb587d1a44d71560b5715f29aad99512c0812fd31c7043c8b&amp;source=constructorLink" TargetMode="External"/><Relationship Id="rId37" Type="http://schemas.openxmlformats.org/officeDocument/2006/relationships/hyperlink" Target="https://yandex.ru/maps/?um=constructor%3Aa0e3038c0de1ee82637ad2d7d07b22b980c9f3c3ed7ad43b4f810ed1589e330a&amp;source=constructorLink" TargetMode="External"/><Relationship Id="rId40" Type="http://schemas.openxmlformats.org/officeDocument/2006/relationships/hyperlink" Target="https://pcot.ruturbron.ru/reserve/9044" TargetMode="External"/><Relationship Id="rId45" Type="http://schemas.openxmlformats.org/officeDocument/2006/relationships/hyperlink" Target="https://pcot.ruturbron.ru/bus/9046/7742/8453/schem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maps/?um=constructor%3A2ab126b8f48b990ccbef5fb4ddbf910e8e26b17a40ca3912de854faf2f092789&amp;source=constructorLink" TargetMode="External"/><Relationship Id="rId23" Type="http://schemas.openxmlformats.org/officeDocument/2006/relationships/hyperlink" Target="https://yandex.ru/maps/?um=constructor%3Ac7520dc80bf1e55f9f8099af10b76195d50943374c39264a1c2900437b072289&amp;source=constructorLink" TargetMode="External"/><Relationship Id="rId28" Type="http://schemas.openxmlformats.org/officeDocument/2006/relationships/hyperlink" Target="https://yandex.ru/maps/?um=constructor%3A5ac609102b0a0fb8942b327a279027aca1f9257ab9711dce1b89cc5ecea253c4&amp;source=constructorLink" TargetMode="External"/><Relationship Id="rId36" Type="http://schemas.openxmlformats.org/officeDocument/2006/relationships/hyperlink" Target="https://yandex.ru/maps/?um=constructor%3A5db4f0622cf0c66278a4741724d1824d9d9beffb36110b3d48dfe7eef18efbc2&amp;source=constructorLink" TargetMode="External"/><Relationship Id="rId49" Type="http://schemas.openxmlformats.org/officeDocument/2006/relationships/hyperlink" Target="https://pcot.ruturbron.ru/bus/9048/7744/8455/scheme" TargetMode="External"/><Relationship Id="rId10" Type="http://schemas.openxmlformats.org/officeDocument/2006/relationships/hyperlink" Target="https://yandex.ru/maps/?um=constructor%3Ae6f524387b89444767530c62848554a79d8f05c72543cb471e79f7754378d041&amp;source=constructorLink" TargetMode="External"/><Relationship Id="rId19" Type="http://schemas.openxmlformats.org/officeDocument/2006/relationships/hyperlink" Target="https://yandex.ru/maps/?um=constructor%3A4c43928392b87e0e9b418c7d69500b5642d2123f6238ea09d718326fc3d4be4f&amp;source=constructorLink" TargetMode="External"/><Relationship Id="rId31" Type="http://schemas.openxmlformats.org/officeDocument/2006/relationships/hyperlink" Target="https://yandex.ru/maps/?um=constructor%3Abecf154b96a7e81fb587d1a44d71560b5715f29aad99512c0812fd31c7043c8b&amp;source=constructorLink" TargetMode="External"/><Relationship Id="rId44" Type="http://schemas.openxmlformats.org/officeDocument/2006/relationships/hyperlink" Target="https://pcot.ruturbron.ru/reserve/90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?um=constructor%3Ae6f524387b89444767530c62848554a79d8f05c72543cb471e79f7754378d041&amp;source=constructorLink" TargetMode="External"/><Relationship Id="rId14" Type="http://schemas.openxmlformats.org/officeDocument/2006/relationships/hyperlink" Target="https://yandex.ru/maps/?um=constructor%3Aea3f7f358c546ccbb3e3d219ae8e006a4fa72830626912b2798f1d9bd486e390&amp;source=constructorLink" TargetMode="External"/><Relationship Id="rId22" Type="http://schemas.openxmlformats.org/officeDocument/2006/relationships/hyperlink" Target="https://yandex.ru/maps/?um=constructor%3A435b4ad23538dc4e383b63d1c4476f7aa04168d101f789888571ae88f6bea849&amp;source=constructorLink" TargetMode="External"/><Relationship Id="rId27" Type="http://schemas.openxmlformats.org/officeDocument/2006/relationships/hyperlink" Target="https://yandex.ru/maps/?um=constructor%3A5ac609102b0a0fb8942b327a279027aca1f9257ab9711dce1b89cc5ecea253c4&amp;source=constructorLink" TargetMode="External"/><Relationship Id="rId30" Type="http://schemas.openxmlformats.org/officeDocument/2006/relationships/hyperlink" Target="https://yandex.ru/maps/?um=constructor%3A6235748129406670ea23b56df0a0bcf8cf9eacb3367f9a2077ebccb79c2d80ad&amp;source=constructorLink" TargetMode="External"/><Relationship Id="rId35" Type="http://schemas.openxmlformats.org/officeDocument/2006/relationships/hyperlink" Target="https://yandex.ru/maps/?um=constructor%3A5db4f0622cf0c66278a4741724d1824d9d9beffb36110b3d48dfe7eef18efbc2&amp;source=constructorLink" TargetMode="External"/><Relationship Id="rId43" Type="http://schemas.openxmlformats.org/officeDocument/2006/relationships/hyperlink" Target="https://pcot.ruturbron.ru/bus/9045/7741/8452/scheme" TargetMode="External"/><Relationship Id="rId48" Type="http://schemas.openxmlformats.org/officeDocument/2006/relationships/hyperlink" Target="https://pcot.ruturbron.ru/reserve/9048" TargetMode="External"/><Relationship Id="rId8" Type="http://schemas.openxmlformats.org/officeDocument/2006/relationships/hyperlink" Target="https://drive.google.com/drive/folders/1337fUthS8AS0K0eMOhGU0T45rrjiszrl?ths=tru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9Cf0Oi0aqqY8RxSG5aOekdXT6w==">CgMxLjA4AHIhMW5ORHItVWZYbjAzUEQzUzUwRUZGejRCd3Y3aHpTZTdZ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2708</Words>
  <Characters>15437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2021-03-24T08:25:00Z</dcterms:created>
  <dcterms:modified xsi:type="dcterms:W3CDTF">2023-12-04T14:05:00Z</dcterms:modified>
</cp:coreProperties>
</file>